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240" w:lineRule="auto"/>
      </w:pPr>
      <w:r>
        <w:rPr>
          <w:rFonts w:ascii="Arial" w:cs="Arial" w:eastAsia="Arial" w:hAnsi="Arial"/>
          <w:b/>
          <w:bCs/>
          <w:color w:val="0F172A"/>
          <w:spacing w:val="6"/>
          <w:sz w:val="56"/>
          <w:szCs w:val="56"/>
        </w:rPr>
        <w:t xml:space="preserve">AKMAL ERGASHEV</w:t>
      </w:r>
    </w:p>
    <w:p>
      <w:pPr>
        <w:spacing w:after="120" w:before="0" w:line="240" w:lineRule="auto"/>
      </w:pPr>
      <w:r>
        <w:rPr>
          <w:rFonts w:ascii="Arial" w:cs="Arial" w:eastAsia="Arial" w:hAnsi="Arial"/>
          <w:color w:val="9F1239"/>
          <w:spacing w:val="40"/>
          <w:sz w:val="26"/>
          <w:szCs w:val="26"/>
        </w:rPr>
        <w:t xml:space="preserve">Katta loyiha menejeri  /  Senior Project Manager</w:t>
      </w:r>
    </w:p>
    <w:p>
      <w:pPr>
        <w:pBdr>
          <w:bottom w:val="single" w:color="D1D5DB" w:sz="6" w:space="6"/>
        </w:pBdr>
        <w:spacing w:after="80" w:before="0" w:line="26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Toshkent, O'zbekiston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D1D5DB"/>
          <w:sz w:val="20"/>
          <w:szCs w:val="20"/>
        </w:rPr>
        <w:t xml:space="preserve">   |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+998 90 123 45 67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D1D5DB"/>
          <w:sz w:val="20"/>
          <w:szCs w:val="20"/>
        </w:rPr>
        <w:t xml:space="preserve">   |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akmal.ergashev@email.com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D1D5DB"/>
          <w:sz w:val="20"/>
          <w:szCs w:val="20"/>
        </w:rPr>
        <w:t xml:space="preserve">   |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linkedin.com/in/akmal-ergashev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QISQACHA MA'LUMOT</w:t>
      </w:r>
    </w:p>
    <w:p>
      <w:pPr>
        <w:spacing w:after="80" w:before="0" w:line="280" w:lineRule="auto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8 yildan ortiq tajribaga ega sertifikatlangan loyiha menejeri. Yirik mahalliy va xalqaro kompaniyalarda raqamli transformatsiya, IT-infratuzilma va biznes-jarayonlarni avtomatlashtirish loyihalarini muvaffaqiyatli boshqarish tajribasi. PMP va PRINCE2 sertifikatlari egasi. Cross-funksional jamoalarni 12 nafargacha boshqargan, yiliga 2,5 mln AQSh dollargacha byudjet bilan ishlagan.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ISH TAJRIBASI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Katta loyiha menejeri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yanvar 2023 – hozirgi paytda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Korzinka.uz  —  Toshkent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80+ supermarket tarmog'ining raqamli transformatsiya dasturini boshqarish, yiliga 2,5 mln AQSh dollar byudjet bilan ishlash.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Yangi POS-tizimi va omborni boshqarish dasturini joriy etish orqali operatsion xarajatlarni 23% ga kamaytirish.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12 nafarli cross-funksional jamoani boshqarish: IT, logistika, marketing va moliya bo'limlari vakillaridan iborat.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Loyihalarni jadval bo'yicha o'rtacha 8% oldin va byudjetdan 11% kam sarflash bilan yakunlash.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Loyiha menejeri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mart 2020 – dekabr 2022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Beeline Uzbekistan  —  Toshkent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Toshkent shahri va viloyatida 5G tarmog'ining pilot loyihasini muvaffaqiyatli ishga tushirish.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Korxonalararo 4 ta jamoani muvofiqlashtirish, jami 8 ta yirik loyihani byudjetdan 15% kam sarf bilan yetkazib berish.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Agile va Scrum metodologiyalarini kompaniyaga joriy etish, 6 oy ichida 5 ta jamoa o'tkazildi.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Yuqori boshqaruv bilan stakeholder management: bosh direktor va direktorlar kengashi uchun haftalik hisobotlar.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Loyiha koordinatori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iyul 2018 – fevral 2020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EPAM Systems Uzbekistan  —  Toshkent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Yevropalik mijozlar uchun IT-loyihalarni koordinatsiya qilish: London, Berlin va Stokgolm ofislari bilan.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Loyiha hujjatlarining sifatini ta'minlash va Jira/Confluence tizimlarida ish jarayonlarini optimizatsiya qilish.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Junior loyiha menejerlarini mentorlik qilish: 5 nafar xodimga ish boshlashda yordam ko'rsatish.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TA'LIM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MBA – Biznes boshqaruvi magistri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2018 – 2020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Westminster International University in Tashkent (WIUT)</w:t>
      </w:r>
    </w:p>
    <w:p>
      <w:pPr>
        <w:spacing w:after="60" w:before="0" w:line="280" w:lineRule="auto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Diplom ishi: "Mahalliy chakana savdoda raqamli transformatsiya strategiyalari". GPA: 3.8/4.0.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Axborot tizimlari bo'yicha bakalavr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2012 – 2016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Toshkent axborot texnologiyalari universiteti (TATU)</w:t>
      </w:r>
    </w:p>
    <w:p>
      <w:pPr>
        <w:spacing w:after="60" w:before="0" w:line="280" w:lineRule="auto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Yo'nalish: Korxona axborot tizimlari. Imtiyozli diplom (red diploma).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KO'NIKMALAR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Loyiha boshqaruvi: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Agile, Scrum, Kanban, Waterfall, PRINCE2, Risk management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Vositalar: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Jira, Confluence, MS Project, Asana, Trello, Notion, Monday.com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Tahliliy: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MS Excel (advanced), Power BI, Tableau, SQL (basic)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Moliyaviy: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Byudjetlash, P&amp;L tahlili, ROI hisob-kitobi, biznes-keys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Yumshoq ko'nikmalar: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Yetakchilik, muzokaralar, stakeholder management, prezentatsiya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TILLAR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O'zbek tili: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Ona tili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Rus tili: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Erkin (C1 daraja)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Ingliz tili: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Erkin (C1, IELTS 7.5 – 2024)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SERTIFIKATLAR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PMP – Project Management Professional, Project Management Institute (2024)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PRINCE2 Practitioner, AXELOS (2022)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Professional Scrum Master I, Scrum.org (2021)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AgilePM Foundation, APMG International (2020)</w:t>
      </w:r>
    </w:p>
    <w:p>
      <w:r>
        <w:br w:type="page"/>
      </w:r>
    </w:p>
    <w:p>
      <w:pPr>
        <w:spacing w:after="60" w:before="0" w:line="240" w:lineRule="auto"/>
      </w:pPr>
      <w:r>
        <w:rPr>
          <w:rFonts w:ascii="Arial" w:cs="Arial" w:eastAsia="Arial" w:hAnsi="Arial"/>
          <w:b/>
          <w:bCs/>
          <w:color w:val="0F172A"/>
          <w:spacing w:val="6"/>
          <w:sz w:val="56"/>
          <w:szCs w:val="56"/>
        </w:rPr>
        <w:t xml:space="preserve">AKMAL ERGASHEV</w:t>
      </w:r>
    </w:p>
    <w:p>
      <w:pPr>
        <w:spacing w:after="120" w:before="0" w:line="240" w:lineRule="auto"/>
      </w:pPr>
      <w:r>
        <w:rPr>
          <w:rFonts w:ascii="Arial" w:cs="Arial" w:eastAsia="Arial" w:hAnsi="Arial"/>
          <w:color w:val="9F1239"/>
          <w:spacing w:val="40"/>
          <w:sz w:val="26"/>
          <w:szCs w:val="26"/>
        </w:rPr>
        <w:t xml:space="preserve">Senior Project Manager</w:t>
      </w:r>
    </w:p>
    <w:p>
      <w:pPr>
        <w:pBdr>
          <w:bottom w:val="single" w:color="D1D5DB" w:sz="6" w:space="6"/>
        </w:pBdr>
        <w:spacing w:after="80" w:before="0" w:line="26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Tashkent, Uzbekistan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D1D5DB"/>
          <w:sz w:val="20"/>
          <w:szCs w:val="20"/>
        </w:rPr>
        <w:t xml:space="preserve">   |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+998 90 123 45 67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D1D5DB"/>
          <w:sz w:val="20"/>
          <w:szCs w:val="20"/>
        </w:rPr>
        <w:t xml:space="preserve">   |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akmal.ergashev@email.com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D1D5DB"/>
          <w:sz w:val="20"/>
          <w:szCs w:val="20"/>
        </w:rPr>
        <w:t xml:space="preserve">   |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linkedin.com/in/akmal-ergashev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PROFESSIONAL SUMMARY</w:t>
      </w:r>
    </w:p>
    <w:p>
      <w:pPr>
        <w:spacing w:after="80" w:before="0" w:line="280" w:lineRule="auto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Certified Project Manager with 8+ years of experience leading digital transformation, IT infrastructure, and business process automation projects at leading local and international companies. PMP and PRINCE2 certified. Successfully managed cross-functional teams of up to 12 specialists and annual budgets of up to USD 2.5 million.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PROFESSIONAL EXPERIENCE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Senior Project Manager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January 2023 – Present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Korzinka.uz  —  Tashkent, Uzbekistan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Leading the digital transformation program for an 80+ supermarket retail network with an annual budget of USD 2.5M.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Reduced operational costs by 23% through implementation of a new POS system and warehouse management software.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Managing a cross-functional team of 12 specialists from IT, logistics, marketing, and finance departments.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Delivering projects on average 8% ahead of schedule and 11% under budget.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Project Manager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March 2020 – December 2022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Beeline Uzbekistan  —  Tashkent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Successfully launched the 5G pilot network project in Tashkent city and region.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Coordinated 4 cross-functional teams, delivering 8 major projects 15% under budget.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Introduced Agile and Scrum methodologies across the company; transitioned 5 teams within 6 months.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Stakeholder management with senior leadership: weekly reporting to CEO and Board of Directors.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Project Coordinator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July 2018 – February 2020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EPAM Systems Uzbekistan  —  Tashkent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Coordinated IT projects for European clients in collaboration with London, Berlin, and Stockholm offices.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Maintained project documentation quality and optimized workflows in Jira and Confluence.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Mentored junior project managers: onboarded 5 new team members successfully.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EDUCATION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MBA – Master of Business Administration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2018 – 2020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Westminster International University in Tashkent (WIUT)</w:t>
      </w:r>
    </w:p>
    <w:p>
      <w:pPr>
        <w:spacing w:after="60" w:before="0" w:line="280" w:lineRule="auto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Dissertation: "Digital Transformation Strategies in Local Retail." GPA: 3.8/4.0.</w:t>
      </w:r>
    </w:p>
    <w:p>
      <w:pPr>
        <w:tabs>
          <w:tab w:val="right" w:pos="10000"/>
        </w:tabs>
        <w:spacing w:after="0" w:before="160" w:line="240" w:lineRule="auto"/>
      </w:pPr>
      <w:r>
        <w:rPr>
          <w:rFonts w:ascii="Arial" w:cs="Arial" w:eastAsia="Arial" w:hAnsi="Arial"/>
          <w:b/>
          <w:bCs/>
          <w:color w:val="0F172A"/>
          <w:sz w:val="22"/>
          <w:szCs w:val="22"/>
        </w:rPr>
        <w:t xml:space="preserve">Bachelor of Information Systems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	2012 – 2016</w:t>
      </w:r>
    </w:p>
    <w:p>
      <w:pPr>
        <w:spacing w:after="80" w:before="20" w:line="240" w:lineRule="auto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6B7280"/>
          <w:sz w:val="21"/>
          <w:szCs w:val="21"/>
        </w:rPr>
        <w:t xml:space="preserve">Tashkent University of Information Technologies (TUIT)</w:t>
      </w:r>
    </w:p>
    <w:p>
      <w:pPr>
        <w:spacing w:after="60" w:before="0" w:line="280" w:lineRule="auto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Specialization: Enterprise Information Systems. Graduated with Honors (Red Diploma).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SKILLS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Project Management: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Agile, Scrum, Kanban, Waterfall, PRINCE2, Risk Management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Tools: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Jira, Confluence, MS Project, Asana, Trello, Notion, Monday.com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Analytics: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MS Excel (advanced), Power BI, Tableau, SQL (basic)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Financial: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Budgeting, P&amp;L analysis, ROI calculation, business case development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Soft Skills: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Leadership, negotiation, stakeholder management, presentation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LANGUAGES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Uzbek: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Native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Russian: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Fluent (C1)</w:t>
      </w:r>
    </w:p>
    <w:p>
      <w:pPr>
        <w:spacing w:after="40" w:before="40" w:line="280" w:lineRule="auto"/>
        <w:ind w:left="0" w:hanging="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0F172A"/>
          <w:sz w:val="21"/>
          <w:szCs w:val="21"/>
        </w:rPr>
        <w:t xml:space="preserve">English: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Fluent (C1, IELTS 7.5 – 2024)</w:t>
      </w:r>
    </w:p>
    <w:p>
      <w:pPr>
        <w:pBdr>
          <w:bottom w:val="single" w:color="9F1239" w:sz="12" w:space="4"/>
        </w:pBdr>
        <w:spacing w:after="120" w:before="280" w:line="240" w:lineRule="auto"/>
      </w:pPr>
      <w:r>
        <w:rPr>
          <w:rFonts w:ascii="Arial" w:cs="Arial" w:eastAsia="Arial" w:hAnsi="Arial"/>
          <w:b/>
          <w:bCs/>
          <w:color w:val="0F172A"/>
          <w:spacing w:val="6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PMP – Project Management Professional, Project Management Institute (2024)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PRINCE2 Practitioner, AXELOS (2022)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Professional Scrum Master I, Scrum.org (2021)</w:t>
      </w:r>
    </w:p>
    <w:p>
      <w:pPr>
        <w:pStyle w:val="ListParagraph"/>
        <w:numPr>
          <w:ilvl w:val="0"/>
          <w:numId w:val="2"/>
        </w:numPr>
        <w:spacing w:after="40" w:before="0" w:line="280" w:lineRule="auto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2937"/>
          <w:sz w:val="21"/>
          <w:szCs w:val="21"/>
        </w:rPr>
        <w:t xml:space="preserve">AgilePM Foundation, APMG International (2020)</w:t>
      </w:r>
    </w:p>
    <w:sectPr>
      <w:pgSz w:w="11906" w:h="16838" w:orient="portrait"/>
      <w:pgMar w:top="1000" w:right="850" w:bottom="10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– Akmal Ergashev (UZ/EN)</dc:title>
  <dc:creator>Professional Word Specialist</dc:creator>
  <cp:lastModifiedBy>Un-named</cp:lastModifiedBy>
  <cp:revision>1</cp:revision>
  <dcterms:created xsi:type="dcterms:W3CDTF">2026-05-14T09:31:40.368Z</dcterms:created>
  <dcterms:modified xsi:type="dcterms:W3CDTF">2026-05-14T09:31:40.391Z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