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0BDCB" w14:textId="77777777" w:rsidR="00595446" w:rsidRPr="00595446" w:rsidRDefault="00595446" w:rsidP="00595446">
      <w:pPr>
        <w:spacing w:after="0" w:line="360" w:lineRule="auto"/>
        <w:jc w:val="center"/>
        <w:rPr>
          <w:b/>
          <w:bCs/>
        </w:rPr>
      </w:pPr>
    </w:p>
    <w:p w14:paraId="5E9DC632" w14:textId="77777777" w:rsidR="00595446" w:rsidRPr="00595446" w:rsidRDefault="00595446" w:rsidP="00595446">
      <w:pPr>
        <w:spacing w:after="0" w:line="360" w:lineRule="auto"/>
        <w:jc w:val="center"/>
        <w:rPr>
          <w:b/>
          <w:bCs/>
          <w:lang w:val="en-US"/>
        </w:rPr>
      </w:pPr>
      <w:r w:rsidRPr="00595446">
        <w:rPr>
          <w:b/>
          <w:bCs/>
          <w:lang w:val="en-US"/>
        </w:rPr>
        <w:t>O‘ZBEKISTON RESPUBLIKASI OLIY TA’LIM, FAN VA INNOVATSIYALAR VAZIRLIGI</w:t>
      </w:r>
    </w:p>
    <w:p w14:paraId="65C967DE" w14:textId="77777777" w:rsidR="00595446" w:rsidRPr="00595446" w:rsidRDefault="00595446" w:rsidP="00595446">
      <w:pPr>
        <w:spacing w:after="0" w:line="360" w:lineRule="auto"/>
        <w:jc w:val="center"/>
        <w:rPr>
          <w:b/>
          <w:bCs/>
          <w:lang w:val="en-US"/>
        </w:rPr>
      </w:pPr>
      <w:r w:rsidRPr="00595446">
        <w:rPr>
          <w:b/>
          <w:bCs/>
          <w:lang w:val="en-US"/>
        </w:rPr>
        <w:t>QO‘QON DAVLAT UNIVERSITETI</w:t>
      </w:r>
    </w:p>
    <w:p w14:paraId="7AA2AB94" w14:textId="77777777" w:rsidR="00595446" w:rsidRPr="00595446" w:rsidRDefault="00595446" w:rsidP="00595446">
      <w:pPr>
        <w:spacing w:after="0" w:line="360" w:lineRule="auto"/>
        <w:jc w:val="center"/>
        <w:rPr>
          <w:b/>
          <w:bCs/>
          <w:lang w:val="en-US"/>
        </w:rPr>
      </w:pPr>
      <w:r w:rsidRPr="00595446">
        <w:rPr>
          <w:b/>
          <w:bCs/>
          <w:lang w:val="en-US"/>
        </w:rPr>
        <w:t xml:space="preserve"> </w:t>
      </w:r>
    </w:p>
    <w:p w14:paraId="4D9D373D" w14:textId="77777777" w:rsidR="00595446" w:rsidRPr="00595446" w:rsidRDefault="00595446" w:rsidP="00595446">
      <w:pPr>
        <w:spacing w:after="0" w:line="360" w:lineRule="auto"/>
        <w:jc w:val="center"/>
        <w:rPr>
          <w:b/>
          <w:bCs/>
          <w:lang w:val="en-US"/>
        </w:rPr>
      </w:pPr>
      <w:r w:rsidRPr="00595446">
        <w:rPr>
          <w:b/>
          <w:bCs/>
          <w:lang w:val="en-US"/>
        </w:rPr>
        <w:t>TABIIY FANLAR VA IQTISODIYOT FAKULTETI</w:t>
      </w:r>
    </w:p>
    <w:p w14:paraId="235CFD59" w14:textId="77777777" w:rsidR="00595446" w:rsidRPr="00595446" w:rsidRDefault="00595446" w:rsidP="00595446">
      <w:pPr>
        <w:spacing w:after="0" w:line="360" w:lineRule="auto"/>
        <w:jc w:val="center"/>
        <w:rPr>
          <w:b/>
          <w:bCs/>
          <w:lang w:val="en-US"/>
        </w:rPr>
      </w:pPr>
      <w:r w:rsidRPr="00595446">
        <w:rPr>
          <w:b/>
          <w:bCs/>
          <w:lang w:val="en-US"/>
        </w:rPr>
        <w:t>GEOGRAFIYA VA IQTISODIYOT KAFEDRASI</w:t>
      </w:r>
    </w:p>
    <w:p w14:paraId="416FFF2C" w14:textId="77777777" w:rsidR="00595446" w:rsidRPr="00595446" w:rsidRDefault="00595446" w:rsidP="00595446">
      <w:pPr>
        <w:spacing w:after="0" w:line="360" w:lineRule="auto"/>
        <w:jc w:val="center"/>
        <w:rPr>
          <w:b/>
          <w:bCs/>
          <w:lang w:val="en-US"/>
        </w:rPr>
      </w:pPr>
      <w:r w:rsidRPr="00595446">
        <w:rPr>
          <w:b/>
          <w:bCs/>
          <w:lang w:val="en-US"/>
        </w:rPr>
        <w:t>GEOGRAFIYA VA IQTISODIY BILIM ASOSLARI YO‘NALISHI</w:t>
      </w:r>
    </w:p>
    <w:p w14:paraId="009D0B89" w14:textId="77777777" w:rsidR="00595446" w:rsidRPr="00595446" w:rsidRDefault="00595446" w:rsidP="00595446">
      <w:pPr>
        <w:spacing w:after="0" w:line="360" w:lineRule="auto"/>
        <w:jc w:val="center"/>
        <w:rPr>
          <w:b/>
          <w:bCs/>
          <w:lang w:val="en-US"/>
        </w:rPr>
      </w:pPr>
      <w:r w:rsidRPr="00595446">
        <w:rPr>
          <w:b/>
          <w:bCs/>
          <w:lang w:val="en-US"/>
        </w:rPr>
        <w:t xml:space="preserve"> </w:t>
      </w:r>
    </w:p>
    <w:p w14:paraId="23D0445D" w14:textId="77777777" w:rsidR="00595446" w:rsidRPr="00595446" w:rsidRDefault="00595446" w:rsidP="00595446">
      <w:pPr>
        <w:spacing w:after="0" w:line="360" w:lineRule="auto"/>
        <w:jc w:val="center"/>
        <w:rPr>
          <w:b/>
          <w:bCs/>
          <w:lang w:val="en-US"/>
        </w:rPr>
      </w:pPr>
      <w:r w:rsidRPr="00595446">
        <w:rPr>
          <w:b/>
          <w:bCs/>
          <w:lang w:val="en-US"/>
        </w:rPr>
        <w:t xml:space="preserve"> </w:t>
      </w:r>
    </w:p>
    <w:p w14:paraId="07DB631B" w14:textId="77777777" w:rsidR="00595446" w:rsidRPr="00595446" w:rsidRDefault="00595446" w:rsidP="00595446">
      <w:pPr>
        <w:spacing w:after="0" w:line="360" w:lineRule="auto"/>
        <w:jc w:val="center"/>
        <w:rPr>
          <w:b/>
          <w:bCs/>
          <w:lang w:val="en-US"/>
        </w:rPr>
      </w:pPr>
      <w:r w:rsidRPr="00595446">
        <w:rPr>
          <w:b/>
          <w:bCs/>
          <w:lang w:val="en-US"/>
        </w:rPr>
        <w:t xml:space="preserve"> </w:t>
      </w:r>
    </w:p>
    <w:p w14:paraId="0675AE15" w14:textId="77777777" w:rsidR="00595446" w:rsidRPr="00595446" w:rsidRDefault="00595446" w:rsidP="00595446">
      <w:pPr>
        <w:spacing w:after="0" w:line="360" w:lineRule="auto"/>
        <w:jc w:val="center"/>
        <w:rPr>
          <w:b/>
          <w:bCs/>
          <w:lang w:val="en-US"/>
        </w:rPr>
      </w:pPr>
      <w:r w:rsidRPr="00595446">
        <w:rPr>
          <w:b/>
          <w:bCs/>
          <w:lang w:val="en-US"/>
        </w:rPr>
        <w:t xml:space="preserve"> </w:t>
      </w:r>
    </w:p>
    <w:p w14:paraId="6BA41E5A" w14:textId="1C3AFAE5" w:rsidR="00595446" w:rsidRPr="00595446" w:rsidRDefault="00595446" w:rsidP="00595446">
      <w:pPr>
        <w:spacing w:after="0" w:line="360" w:lineRule="auto"/>
        <w:jc w:val="center"/>
        <w:rPr>
          <w:lang w:val="en-US"/>
        </w:rPr>
      </w:pPr>
      <w:r>
        <w:rPr>
          <w:lang w:val="en-US"/>
        </w:rPr>
        <w:t>____________________________________________________</w:t>
      </w:r>
    </w:p>
    <w:p w14:paraId="122D462A" w14:textId="77777777" w:rsidR="00595446" w:rsidRPr="00595446" w:rsidRDefault="00595446" w:rsidP="00595446">
      <w:pPr>
        <w:spacing w:after="0" w:line="360" w:lineRule="auto"/>
        <w:jc w:val="center"/>
        <w:rPr>
          <w:b/>
          <w:bCs/>
          <w:lang w:val="en-US"/>
        </w:rPr>
      </w:pPr>
      <w:r w:rsidRPr="00595446">
        <w:rPr>
          <w:lang w:val="en-US"/>
        </w:rPr>
        <w:t>Tabiiy geografiya fanidan</w:t>
      </w:r>
    </w:p>
    <w:p w14:paraId="6DE984DC" w14:textId="0C13AA67" w:rsidR="00595446" w:rsidRPr="00595446" w:rsidRDefault="00595446" w:rsidP="00595446">
      <w:pPr>
        <w:spacing w:after="0" w:line="360" w:lineRule="auto"/>
        <w:jc w:val="center"/>
        <w:rPr>
          <w:b/>
          <w:lang w:val="en-US"/>
        </w:rPr>
      </w:pPr>
      <w:r w:rsidRPr="00595446">
        <w:rPr>
          <w:b/>
          <w:lang w:val="en-US"/>
        </w:rPr>
        <w:t>“O'zbekiston landshaftlarining zonal taqsimoti va iqlim o'zgarishi sharoitida o'zgarish tendensiyalari</w:t>
      </w:r>
      <w:r>
        <w:rPr>
          <w:b/>
          <w:lang w:val="en-US"/>
        </w:rPr>
        <w:t>”</w:t>
      </w:r>
    </w:p>
    <w:p w14:paraId="329AD054" w14:textId="77777777" w:rsidR="00595446" w:rsidRPr="00595446" w:rsidRDefault="00595446" w:rsidP="00595446">
      <w:pPr>
        <w:spacing w:after="0" w:line="360" w:lineRule="auto"/>
        <w:jc w:val="center"/>
        <w:rPr>
          <w:b/>
          <w:bCs/>
          <w:lang w:val="en-US"/>
        </w:rPr>
      </w:pPr>
      <w:r w:rsidRPr="00595446">
        <w:rPr>
          <w:b/>
          <w:bCs/>
          <w:lang w:val="en-US"/>
        </w:rPr>
        <w:t xml:space="preserve"> </w:t>
      </w:r>
      <w:r w:rsidRPr="00595446">
        <w:rPr>
          <w:lang w:val="en-US"/>
        </w:rPr>
        <w:t>mavzusidagi</w:t>
      </w:r>
      <w:r w:rsidRPr="00595446">
        <w:rPr>
          <w:b/>
          <w:bCs/>
          <w:lang w:val="en-US"/>
        </w:rPr>
        <w:t xml:space="preserve"> </w:t>
      </w:r>
    </w:p>
    <w:p w14:paraId="7836E946" w14:textId="77777777" w:rsidR="00595446" w:rsidRPr="00595446" w:rsidRDefault="00595446" w:rsidP="00595446">
      <w:pPr>
        <w:spacing w:after="0" w:line="360" w:lineRule="auto"/>
        <w:jc w:val="center"/>
        <w:rPr>
          <w:b/>
          <w:bCs/>
          <w:lang w:val="en-US"/>
        </w:rPr>
      </w:pPr>
      <w:r w:rsidRPr="00595446">
        <w:rPr>
          <w:b/>
          <w:bCs/>
          <w:lang w:val="en-US"/>
        </w:rPr>
        <w:t xml:space="preserve"> </w:t>
      </w:r>
    </w:p>
    <w:p w14:paraId="6DA01C8F" w14:textId="77777777" w:rsidR="00595446" w:rsidRPr="00595446" w:rsidRDefault="00595446" w:rsidP="00595446">
      <w:pPr>
        <w:spacing w:after="0" w:line="360" w:lineRule="auto"/>
        <w:jc w:val="center"/>
        <w:rPr>
          <w:b/>
          <w:bCs/>
          <w:lang w:val="en-US"/>
        </w:rPr>
      </w:pPr>
      <w:r w:rsidRPr="00595446">
        <w:rPr>
          <w:b/>
          <w:bCs/>
          <w:lang w:val="en-US"/>
        </w:rPr>
        <w:t xml:space="preserve"> </w:t>
      </w:r>
    </w:p>
    <w:p w14:paraId="32749D26" w14:textId="77777777" w:rsidR="00595446" w:rsidRPr="00595446" w:rsidRDefault="00595446" w:rsidP="00595446">
      <w:pPr>
        <w:spacing w:after="0" w:line="360" w:lineRule="auto"/>
        <w:jc w:val="center"/>
        <w:rPr>
          <w:b/>
          <w:bCs/>
          <w:lang w:val="en-US"/>
        </w:rPr>
      </w:pPr>
      <w:r w:rsidRPr="00595446">
        <w:rPr>
          <w:b/>
          <w:bCs/>
          <w:lang w:val="en-US"/>
        </w:rPr>
        <w:t xml:space="preserve"> </w:t>
      </w:r>
    </w:p>
    <w:p w14:paraId="3EBD96BE" w14:textId="77777777" w:rsidR="00595446" w:rsidRPr="00595446" w:rsidRDefault="00595446" w:rsidP="00595446">
      <w:pPr>
        <w:spacing w:after="0" w:line="360" w:lineRule="auto"/>
        <w:jc w:val="center"/>
        <w:rPr>
          <w:b/>
          <w:bCs/>
          <w:lang w:val="en-US"/>
        </w:rPr>
      </w:pPr>
      <w:r w:rsidRPr="00595446">
        <w:rPr>
          <w:b/>
          <w:bCs/>
          <w:lang w:val="en-US"/>
        </w:rPr>
        <w:t>KURS ISHI</w:t>
      </w:r>
    </w:p>
    <w:p w14:paraId="0A4CCBFF" w14:textId="77777777" w:rsidR="00595446" w:rsidRPr="00595446" w:rsidRDefault="00595446" w:rsidP="00595446">
      <w:pPr>
        <w:spacing w:after="0" w:line="360" w:lineRule="auto"/>
        <w:jc w:val="center"/>
        <w:rPr>
          <w:b/>
          <w:bCs/>
          <w:lang w:val="en-US"/>
        </w:rPr>
      </w:pPr>
      <w:r w:rsidRPr="00595446">
        <w:rPr>
          <w:b/>
          <w:bCs/>
          <w:lang w:val="en-US"/>
        </w:rPr>
        <w:t xml:space="preserve"> </w:t>
      </w:r>
    </w:p>
    <w:p w14:paraId="3F3AA85D" w14:textId="4078C55D" w:rsidR="00595446" w:rsidRPr="00595446" w:rsidRDefault="00595446" w:rsidP="00595446">
      <w:pPr>
        <w:spacing w:after="0" w:line="360" w:lineRule="auto"/>
        <w:jc w:val="center"/>
        <w:rPr>
          <w:b/>
          <w:bCs/>
          <w:lang w:val="en-US"/>
        </w:rPr>
      </w:pPr>
      <w:r w:rsidRPr="00595446">
        <w:rPr>
          <w:b/>
          <w:bCs/>
          <w:lang w:val="en-US"/>
        </w:rPr>
        <w:t xml:space="preserve">Ilmiy rahbar :                                    </w:t>
      </w:r>
      <w:r>
        <w:rPr>
          <w:b/>
          <w:bCs/>
          <w:lang w:val="en-US"/>
        </w:rPr>
        <w:t>____________________________________</w:t>
      </w:r>
    </w:p>
    <w:p w14:paraId="4859D080" w14:textId="77777777" w:rsidR="00595446" w:rsidRPr="00595446" w:rsidRDefault="00595446" w:rsidP="00595446">
      <w:pPr>
        <w:spacing w:after="0" w:line="360" w:lineRule="auto"/>
        <w:jc w:val="center"/>
        <w:rPr>
          <w:b/>
          <w:bCs/>
          <w:lang w:val="en-US"/>
        </w:rPr>
      </w:pPr>
      <w:r w:rsidRPr="00595446">
        <w:rPr>
          <w:b/>
          <w:bCs/>
          <w:lang w:val="en-US"/>
        </w:rPr>
        <w:t xml:space="preserve"> </w:t>
      </w:r>
    </w:p>
    <w:p w14:paraId="38A09ABD" w14:textId="77777777" w:rsidR="00595446" w:rsidRPr="00595446" w:rsidRDefault="00595446" w:rsidP="00595446">
      <w:pPr>
        <w:spacing w:after="0" w:line="360" w:lineRule="auto"/>
        <w:jc w:val="center"/>
        <w:rPr>
          <w:b/>
          <w:bCs/>
          <w:lang w:val="en-US"/>
        </w:rPr>
      </w:pPr>
      <w:r w:rsidRPr="00595446">
        <w:rPr>
          <w:b/>
          <w:bCs/>
          <w:lang w:val="en-US"/>
        </w:rPr>
        <w:t>Qo‘qon-2026</w:t>
      </w:r>
    </w:p>
    <w:p w14:paraId="224DE5F1" w14:textId="77777777" w:rsidR="00F12C76" w:rsidRDefault="00F12C76" w:rsidP="00595446">
      <w:pPr>
        <w:spacing w:after="0" w:line="360" w:lineRule="auto"/>
        <w:jc w:val="center"/>
        <w:rPr>
          <w:lang w:val="en-US"/>
        </w:rPr>
      </w:pPr>
    </w:p>
    <w:p w14:paraId="6165D453" w14:textId="77777777" w:rsidR="00E44F74" w:rsidRDefault="00E44F74" w:rsidP="00B03BFD">
      <w:pPr>
        <w:spacing w:after="0" w:line="360" w:lineRule="auto"/>
        <w:jc w:val="both"/>
        <w:rPr>
          <w:lang w:val="en-US"/>
        </w:rPr>
      </w:pPr>
    </w:p>
    <w:p w14:paraId="07483418" w14:textId="77777777" w:rsidR="00E44F74" w:rsidRDefault="00E44F74" w:rsidP="00B03BFD">
      <w:pPr>
        <w:spacing w:after="0" w:line="360" w:lineRule="auto"/>
        <w:jc w:val="both"/>
        <w:rPr>
          <w:lang w:val="en-US"/>
        </w:rPr>
      </w:pPr>
    </w:p>
    <w:p w14:paraId="2F0ECC4F" w14:textId="77777777" w:rsidR="00E44F74" w:rsidRDefault="00E44F74" w:rsidP="00B03BFD">
      <w:pPr>
        <w:spacing w:after="0" w:line="360" w:lineRule="auto"/>
        <w:jc w:val="both"/>
        <w:rPr>
          <w:lang w:val="en-US"/>
        </w:rPr>
      </w:pPr>
    </w:p>
    <w:p w14:paraId="2F206B11" w14:textId="77777777" w:rsidR="00E44F74" w:rsidRDefault="00E44F74" w:rsidP="00B03BFD">
      <w:pPr>
        <w:spacing w:after="0" w:line="360" w:lineRule="auto"/>
        <w:jc w:val="both"/>
        <w:rPr>
          <w:lang w:val="en-US"/>
        </w:rPr>
      </w:pPr>
    </w:p>
    <w:p w14:paraId="71C4EDDC" w14:textId="1F831B47" w:rsidR="00595446" w:rsidRDefault="00595446" w:rsidP="00111D2E">
      <w:pPr>
        <w:spacing w:after="0" w:line="360" w:lineRule="auto"/>
        <w:jc w:val="center"/>
        <w:rPr>
          <w:b/>
          <w:bCs/>
          <w:lang w:val="en-US"/>
        </w:rPr>
      </w:pPr>
      <w:r w:rsidRPr="00595446">
        <w:rPr>
          <w:b/>
          <w:bCs/>
          <w:lang w:val="en-US"/>
        </w:rPr>
        <w:lastRenderedPageBreak/>
        <w:t>Mundarija</w:t>
      </w:r>
    </w:p>
    <w:tbl>
      <w:tblPr>
        <w:tblStyle w:val="TableGrid"/>
        <w:tblW w:w="0" w:type="auto"/>
        <w:tblLook w:val="04A0" w:firstRow="1" w:lastRow="0" w:firstColumn="1" w:lastColumn="0" w:noHBand="0" w:noVBand="1"/>
      </w:tblPr>
      <w:tblGrid>
        <w:gridCol w:w="8545"/>
        <w:gridCol w:w="799"/>
      </w:tblGrid>
      <w:tr w:rsidR="00D41AE8" w14:paraId="38D2148B" w14:textId="77777777" w:rsidTr="00D41AE8">
        <w:tc>
          <w:tcPr>
            <w:tcW w:w="8545" w:type="dxa"/>
          </w:tcPr>
          <w:p w14:paraId="676173F3" w14:textId="58B286B1" w:rsidR="00D41AE8" w:rsidRDefault="00D41AE8" w:rsidP="00D41AE8">
            <w:pPr>
              <w:spacing w:line="480" w:lineRule="auto"/>
              <w:rPr>
                <w:b/>
                <w:bCs/>
                <w:lang w:val="en-US"/>
              </w:rPr>
            </w:pPr>
            <w:r>
              <w:rPr>
                <w:b/>
                <w:bCs/>
                <w:lang w:val="en-US"/>
              </w:rPr>
              <w:t>Kirish</w:t>
            </w:r>
          </w:p>
        </w:tc>
        <w:tc>
          <w:tcPr>
            <w:tcW w:w="799" w:type="dxa"/>
          </w:tcPr>
          <w:p w14:paraId="20AA1AC7" w14:textId="4129F398" w:rsidR="00D41AE8" w:rsidRDefault="00D41AE8" w:rsidP="00111D2E">
            <w:pPr>
              <w:spacing w:line="360" w:lineRule="auto"/>
              <w:jc w:val="center"/>
              <w:rPr>
                <w:b/>
                <w:bCs/>
                <w:lang w:val="en-US"/>
              </w:rPr>
            </w:pPr>
            <w:r>
              <w:rPr>
                <w:b/>
                <w:bCs/>
                <w:lang w:val="en-US"/>
              </w:rPr>
              <w:t>3</w:t>
            </w:r>
          </w:p>
        </w:tc>
      </w:tr>
      <w:tr w:rsidR="00D41AE8" w14:paraId="61B04862" w14:textId="77777777" w:rsidTr="00D41AE8">
        <w:tc>
          <w:tcPr>
            <w:tcW w:w="8545" w:type="dxa"/>
          </w:tcPr>
          <w:p w14:paraId="6E6AE093" w14:textId="459DC1D9" w:rsidR="00D41AE8" w:rsidRDefault="00D41AE8" w:rsidP="00D41AE8">
            <w:pPr>
              <w:spacing w:line="360" w:lineRule="auto"/>
              <w:rPr>
                <w:b/>
                <w:bCs/>
                <w:lang w:val="en-US"/>
              </w:rPr>
            </w:pPr>
            <w:r w:rsidRPr="00272F33">
              <w:rPr>
                <w:b/>
                <w:bCs/>
                <w:lang w:val="en-US"/>
              </w:rPr>
              <w:t>I BOB. Oʻzbekiston landshaftlarining zonal taqsimoti va shakllanish omillari</w:t>
            </w:r>
          </w:p>
        </w:tc>
        <w:tc>
          <w:tcPr>
            <w:tcW w:w="799" w:type="dxa"/>
          </w:tcPr>
          <w:p w14:paraId="15365D91" w14:textId="62295E84" w:rsidR="00D41AE8" w:rsidRDefault="00D41AE8" w:rsidP="00D41AE8">
            <w:pPr>
              <w:spacing w:line="360" w:lineRule="auto"/>
              <w:jc w:val="center"/>
              <w:rPr>
                <w:b/>
                <w:bCs/>
                <w:lang w:val="en-US"/>
              </w:rPr>
            </w:pPr>
            <w:r>
              <w:rPr>
                <w:b/>
                <w:bCs/>
                <w:lang w:val="en-US"/>
              </w:rPr>
              <w:t>6</w:t>
            </w:r>
          </w:p>
        </w:tc>
      </w:tr>
      <w:tr w:rsidR="00D41AE8" w14:paraId="2969D600" w14:textId="77777777" w:rsidTr="00D41AE8">
        <w:tc>
          <w:tcPr>
            <w:tcW w:w="8545" w:type="dxa"/>
          </w:tcPr>
          <w:p w14:paraId="42D5C718" w14:textId="50226E7C" w:rsidR="00D41AE8" w:rsidRDefault="00D41AE8" w:rsidP="00D41AE8">
            <w:pPr>
              <w:spacing w:line="360" w:lineRule="auto"/>
              <w:rPr>
                <w:b/>
                <w:bCs/>
                <w:lang w:val="en-US"/>
              </w:rPr>
            </w:pPr>
            <w:r w:rsidRPr="00272F33">
              <w:rPr>
                <w:b/>
                <w:bCs/>
                <w:lang w:val="en-US"/>
              </w:rPr>
              <w:t>1.1. Oʻzbekiston hududining tabiiy-geografik xususiyatlari va landshaft hosil qiluvchi omillar</w:t>
            </w:r>
          </w:p>
        </w:tc>
        <w:tc>
          <w:tcPr>
            <w:tcW w:w="799" w:type="dxa"/>
          </w:tcPr>
          <w:p w14:paraId="1E43C85A" w14:textId="681BE5E9" w:rsidR="00D41AE8" w:rsidRDefault="00D41AE8" w:rsidP="00D41AE8">
            <w:pPr>
              <w:spacing w:line="360" w:lineRule="auto"/>
              <w:jc w:val="center"/>
              <w:rPr>
                <w:b/>
                <w:bCs/>
                <w:lang w:val="en-US"/>
              </w:rPr>
            </w:pPr>
            <w:r>
              <w:rPr>
                <w:b/>
                <w:bCs/>
                <w:lang w:val="en-US"/>
              </w:rPr>
              <w:t>6</w:t>
            </w:r>
          </w:p>
        </w:tc>
      </w:tr>
      <w:tr w:rsidR="00D41AE8" w14:paraId="32BFBE95" w14:textId="77777777" w:rsidTr="00D41AE8">
        <w:tc>
          <w:tcPr>
            <w:tcW w:w="8545" w:type="dxa"/>
          </w:tcPr>
          <w:p w14:paraId="5C438568" w14:textId="53F55DEB" w:rsidR="00D41AE8" w:rsidRDefault="00D41AE8" w:rsidP="00D41AE8">
            <w:pPr>
              <w:spacing w:line="360" w:lineRule="auto"/>
              <w:rPr>
                <w:b/>
                <w:bCs/>
                <w:lang w:val="en-US"/>
              </w:rPr>
            </w:pPr>
            <w:r w:rsidRPr="00272F33">
              <w:rPr>
                <w:b/>
                <w:bCs/>
                <w:lang w:val="en-US"/>
              </w:rPr>
              <w:t>1.2. Oʻzbekiston landshaftlarining zonal va balandlik mintaqaviy taqsimoti</w:t>
            </w:r>
          </w:p>
        </w:tc>
        <w:tc>
          <w:tcPr>
            <w:tcW w:w="799" w:type="dxa"/>
          </w:tcPr>
          <w:p w14:paraId="2561C498" w14:textId="482C924F" w:rsidR="00D41AE8" w:rsidRDefault="00D41AE8" w:rsidP="00D41AE8">
            <w:pPr>
              <w:spacing w:line="360" w:lineRule="auto"/>
              <w:jc w:val="center"/>
              <w:rPr>
                <w:b/>
                <w:bCs/>
                <w:lang w:val="en-US"/>
              </w:rPr>
            </w:pPr>
            <w:r>
              <w:rPr>
                <w:b/>
                <w:bCs/>
                <w:lang w:val="en-US"/>
              </w:rPr>
              <w:t>13</w:t>
            </w:r>
          </w:p>
        </w:tc>
      </w:tr>
      <w:tr w:rsidR="00D41AE8" w14:paraId="244F2011" w14:textId="77777777" w:rsidTr="00D41AE8">
        <w:tc>
          <w:tcPr>
            <w:tcW w:w="8545" w:type="dxa"/>
          </w:tcPr>
          <w:p w14:paraId="00FF18EC" w14:textId="0720D62B" w:rsidR="00D41AE8" w:rsidRDefault="00D41AE8" w:rsidP="00D41AE8">
            <w:pPr>
              <w:spacing w:line="360" w:lineRule="auto"/>
              <w:rPr>
                <w:b/>
                <w:bCs/>
                <w:lang w:val="en-US"/>
              </w:rPr>
            </w:pPr>
            <w:r w:rsidRPr="00272F33">
              <w:rPr>
                <w:b/>
                <w:bCs/>
                <w:lang w:val="en-US"/>
              </w:rPr>
              <w:t>1.3. Oʻzbekistonning asosiy landshaft turlarining ekologik va xoʻjalik ahamiyati</w:t>
            </w:r>
          </w:p>
        </w:tc>
        <w:tc>
          <w:tcPr>
            <w:tcW w:w="799" w:type="dxa"/>
          </w:tcPr>
          <w:p w14:paraId="556BD174" w14:textId="1BD74AC4" w:rsidR="00D41AE8" w:rsidRDefault="00D41AE8" w:rsidP="00D41AE8">
            <w:pPr>
              <w:spacing w:line="360" w:lineRule="auto"/>
              <w:jc w:val="center"/>
              <w:rPr>
                <w:b/>
                <w:bCs/>
                <w:lang w:val="en-US"/>
              </w:rPr>
            </w:pPr>
            <w:r>
              <w:rPr>
                <w:b/>
                <w:bCs/>
                <w:lang w:val="en-US"/>
              </w:rPr>
              <w:t>20</w:t>
            </w:r>
          </w:p>
        </w:tc>
      </w:tr>
      <w:tr w:rsidR="00D41AE8" w14:paraId="4E3A21A5" w14:textId="77777777" w:rsidTr="00D41AE8">
        <w:tc>
          <w:tcPr>
            <w:tcW w:w="8545" w:type="dxa"/>
          </w:tcPr>
          <w:p w14:paraId="0A8DF1B6" w14:textId="7582514A" w:rsidR="00D41AE8" w:rsidRDefault="00D41AE8" w:rsidP="00D41AE8">
            <w:pPr>
              <w:spacing w:line="360" w:lineRule="auto"/>
              <w:rPr>
                <w:b/>
                <w:bCs/>
                <w:lang w:val="en-US"/>
              </w:rPr>
            </w:pPr>
            <w:r w:rsidRPr="00B715DF">
              <w:rPr>
                <w:b/>
                <w:bCs/>
                <w:lang w:val="en-US"/>
              </w:rPr>
              <w:t>II BOB. Iqlim oʻzgarishi sharoitida Oʻzbekiston landshaftlarining transformatsiyasi va rivojlanish tendensiyalari</w:t>
            </w:r>
          </w:p>
        </w:tc>
        <w:tc>
          <w:tcPr>
            <w:tcW w:w="799" w:type="dxa"/>
          </w:tcPr>
          <w:p w14:paraId="027E9C2D" w14:textId="34BB8F4E" w:rsidR="00D41AE8" w:rsidRDefault="00D41AE8" w:rsidP="00D41AE8">
            <w:pPr>
              <w:spacing w:line="360" w:lineRule="auto"/>
              <w:jc w:val="center"/>
              <w:rPr>
                <w:b/>
                <w:bCs/>
                <w:lang w:val="en-US"/>
              </w:rPr>
            </w:pPr>
            <w:r>
              <w:rPr>
                <w:b/>
                <w:bCs/>
                <w:lang w:val="en-US"/>
              </w:rPr>
              <w:t>27</w:t>
            </w:r>
          </w:p>
        </w:tc>
      </w:tr>
      <w:tr w:rsidR="00D41AE8" w14:paraId="7D68E81B" w14:textId="77777777" w:rsidTr="00D41AE8">
        <w:tc>
          <w:tcPr>
            <w:tcW w:w="8545" w:type="dxa"/>
          </w:tcPr>
          <w:p w14:paraId="5B4432AB" w14:textId="237570FB" w:rsidR="00D41AE8" w:rsidRDefault="00D41AE8" w:rsidP="00D41AE8">
            <w:pPr>
              <w:spacing w:line="360" w:lineRule="auto"/>
              <w:rPr>
                <w:b/>
                <w:bCs/>
                <w:lang w:val="en-US"/>
              </w:rPr>
            </w:pPr>
            <w:r w:rsidRPr="00B715DF">
              <w:rPr>
                <w:b/>
                <w:bCs/>
                <w:lang w:val="en-US"/>
              </w:rPr>
              <w:t>2.1. Global iqlim oʻzgarishining Oʻzbekiston tabiiy landshaftlariga taʼsiri</w:t>
            </w:r>
          </w:p>
        </w:tc>
        <w:tc>
          <w:tcPr>
            <w:tcW w:w="799" w:type="dxa"/>
          </w:tcPr>
          <w:p w14:paraId="6258A2C2" w14:textId="244247B5" w:rsidR="00D41AE8" w:rsidRDefault="00D41AE8" w:rsidP="00D41AE8">
            <w:pPr>
              <w:spacing w:line="360" w:lineRule="auto"/>
              <w:jc w:val="center"/>
              <w:rPr>
                <w:b/>
                <w:bCs/>
                <w:lang w:val="en-US"/>
              </w:rPr>
            </w:pPr>
            <w:r>
              <w:rPr>
                <w:b/>
                <w:bCs/>
                <w:lang w:val="en-US"/>
              </w:rPr>
              <w:t>27</w:t>
            </w:r>
          </w:p>
        </w:tc>
      </w:tr>
      <w:tr w:rsidR="00D41AE8" w14:paraId="78B203CA" w14:textId="77777777" w:rsidTr="00D41AE8">
        <w:tc>
          <w:tcPr>
            <w:tcW w:w="8545" w:type="dxa"/>
          </w:tcPr>
          <w:p w14:paraId="58E4C4FE" w14:textId="6B7C12A4" w:rsidR="00D41AE8" w:rsidRDefault="00D41AE8" w:rsidP="00D41AE8">
            <w:pPr>
              <w:spacing w:line="360" w:lineRule="auto"/>
              <w:rPr>
                <w:b/>
                <w:bCs/>
                <w:lang w:val="en-US"/>
              </w:rPr>
            </w:pPr>
            <w:r w:rsidRPr="00B715DF">
              <w:rPr>
                <w:b/>
                <w:bCs/>
                <w:lang w:val="en-US"/>
              </w:rPr>
              <w:t>2.2. Landshaftlarning degradatsiyasi va ekologik muammolar</w:t>
            </w:r>
          </w:p>
        </w:tc>
        <w:tc>
          <w:tcPr>
            <w:tcW w:w="799" w:type="dxa"/>
          </w:tcPr>
          <w:p w14:paraId="5B66254E" w14:textId="45BDBC48" w:rsidR="00D41AE8" w:rsidRDefault="00D41AE8" w:rsidP="00D41AE8">
            <w:pPr>
              <w:spacing w:line="360" w:lineRule="auto"/>
              <w:jc w:val="center"/>
              <w:rPr>
                <w:b/>
                <w:bCs/>
                <w:lang w:val="en-US"/>
              </w:rPr>
            </w:pPr>
            <w:r>
              <w:rPr>
                <w:b/>
                <w:bCs/>
                <w:lang w:val="en-US"/>
              </w:rPr>
              <w:t>32</w:t>
            </w:r>
          </w:p>
        </w:tc>
      </w:tr>
      <w:tr w:rsidR="00D41AE8" w14:paraId="38BA103E" w14:textId="77777777" w:rsidTr="00D41AE8">
        <w:tc>
          <w:tcPr>
            <w:tcW w:w="8545" w:type="dxa"/>
          </w:tcPr>
          <w:p w14:paraId="05776253" w14:textId="11E40608" w:rsidR="00D41AE8" w:rsidRDefault="00D41AE8" w:rsidP="00D41AE8">
            <w:pPr>
              <w:spacing w:line="360" w:lineRule="auto"/>
              <w:rPr>
                <w:b/>
                <w:bCs/>
                <w:lang w:val="en-US"/>
              </w:rPr>
            </w:pPr>
            <w:r w:rsidRPr="00B715DF">
              <w:rPr>
                <w:b/>
                <w:bCs/>
                <w:lang w:val="en-US"/>
              </w:rPr>
              <w:t>2.3. Iqlim oʻzgarishi sharoitida landshaftlardan oqilona foydalanish istiqbollari</w:t>
            </w:r>
          </w:p>
        </w:tc>
        <w:tc>
          <w:tcPr>
            <w:tcW w:w="799" w:type="dxa"/>
          </w:tcPr>
          <w:p w14:paraId="5003B16A" w14:textId="0D6F8A71" w:rsidR="00D41AE8" w:rsidRDefault="00D41AE8" w:rsidP="00D41AE8">
            <w:pPr>
              <w:spacing w:line="360" w:lineRule="auto"/>
              <w:jc w:val="center"/>
              <w:rPr>
                <w:b/>
                <w:bCs/>
                <w:lang w:val="en-US"/>
              </w:rPr>
            </w:pPr>
            <w:r>
              <w:rPr>
                <w:b/>
                <w:bCs/>
                <w:lang w:val="en-US"/>
              </w:rPr>
              <w:t>40</w:t>
            </w:r>
          </w:p>
        </w:tc>
      </w:tr>
      <w:tr w:rsidR="00D41AE8" w14:paraId="64FF1773" w14:textId="77777777" w:rsidTr="00D41AE8">
        <w:tc>
          <w:tcPr>
            <w:tcW w:w="8545" w:type="dxa"/>
          </w:tcPr>
          <w:p w14:paraId="7F01AF2D" w14:textId="73C81C79" w:rsidR="00D41AE8" w:rsidRDefault="00D41AE8" w:rsidP="00D41AE8">
            <w:pPr>
              <w:spacing w:line="360" w:lineRule="auto"/>
              <w:rPr>
                <w:b/>
                <w:bCs/>
                <w:lang w:val="en-US"/>
              </w:rPr>
            </w:pPr>
            <w:r w:rsidRPr="00B715DF">
              <w:rPr>
                <w:b/>
                <w:bCs/>
                <w:lang w:val="en-US"/>
              </w:rPr>
              <w:t>Xulosa</w:t>
            </w:r>
          </w:p>
        </w:tc>
        <w:tc>
          <w:tcPr>
            <w:tcW w:w="799" w:type="dxa"/>
          </w:tcPr>
          <w:p w14:paraId="7EAA43FC" w14:textId="39997BDC" w:rsidR="00D41AE8" w:rsidRDefault="00D41AE8" w:rsidP="00D41AE8">
            <w:pPr>
              <w:spacing w:line="360" w:lineRule="auto"/>
              <w:jc w:val="center"/>
              <w:rPr>
                <w:b/>
                <w:bCs/>
                <w:lang w:val="en-US"/>
              </w:rPr>
            </w:pPr>
            <w:r>
              <w:rPr>
                <w:b/>
                <w:bCs/>
                <w:lang w:val="en-US"/>
              </w:rPr>
              <w:t>42</w:t>
            </w:r>
          </w:p>
        </w:tc>
      </w:tr>
      <w:tr w:rsidR="00D41AE8" w14:paraId="27998BE4" w14:textId="77777777" w:rsidTr="00D41AE8">
        <w:tc>
          <w:tcPr>
            <w:tcW w:w="8545" w:type="dxa"/>
          </w:tcPr>
          <w:p w14:paraId="2B634621" w14:textId="5EF9374E" w:rsidR="00D41AE8" w:rsidRDefault="00D41AE8" w:rsidP="00D41AE8">
            <w:pPr>
              <w:spacing w:line="360" w:lineRule="auto"/>
              <w:rPr>
                <w:b/>
                <w:bCs/>
                <w:lang w:val="en-US"/>
              </w:rPr>
            </w:pPr>
            <w:r w:rsidRPr="00B715DF">
              <w:rPr>
                <w:b/>
                <w:bCs/>
                <w:lang w:val="en-US"/>
              </w:rPr>
              <w:t>Foydalanilgan  Adabiyotlar</w:t>
            </w:r>
          </w:p>
        </w:tc>
        <w:tc>
          <w:tcPr>
            <w:tcW w:w="799" w:type="dxa"/>
          </w:tcPr>
          <w:p w14:paraId="1A86272C" w14:textId="35C58652" w:rsidR="00D41AE8" w:rsidRDefault="00D41AE8" w:rsidP="00D41AE8">
            <w:pPr>
              <w:spacing w:line="360" w:lineRule="auto"/>
              <w:jc w:val="center"/>
              <w:rPr>
                <w:b/>
                <w:bCs/>
                <w:lang w:val="en-US"/>
              </w:rPr>
            </w:pPr>
            <w:r>
              <w:rPr>
                <w:b/>
                <w:bCs/>
                <w:lang w:val="en-US"/>
              </w:rPr>
              <w:t>44</w:t>
            </w:r>
          </w:p>
        </w:tc>
      </w:tr>
    </w:tbl>
    <w:p w14:paraId="56EE2B86" w14:textId="77777777" w:rsidR="00D41AE8" w:rsidRPr="00595446" w:rsidRDefault="00D41AE8" w:rsidP="00111D2E">
      <w:pPr>
        <w:spacing w:after="0" w:line="360" w:lineRule="auto"/>
        <w:jc w:val="center"/>
        <w:rPr>
          <w:b/>
          <w:bCs/>
          <w:lang w:val="en-US"/>
        </w:rPr>
      </w:pPr>
    </w:p>
    <w:p w14:paraId="3AB789BF" w14:textId="77777777" w:rsidR="00595446" w:rsidRDefault="00595446" w:rsidP="00595446">
      <w:pPr>
        <w:spacing w:after="0" w:line="360" w:lineRule="auto"/>
        <w:rPr>
          <w:lang w:val="en-US"/>
        </w:rPr>
      </w:pPr>
    </w:p>
    <w:p w14:paraId="719B7167" w14:textId="77777777" w:rsidR="00595446" w:rsidRDefault="00595446" w:rsidP="00595446">
      <w:pPr>
        <w:spacing w:after="0" w:line="360" w:lineRule="auto"/>
        <w:rPr>
          <w:lang w:val="en-US"/>
        </w:rPr>
      </w:pPr>
    </w:p>
    <w:p w14:paraId="76B0F358" w14:textId="77777777" w:rsidR="00D41AE8" w:rsidRDefault="00D41AE8" w:rsidP="00595446">
      <w:pPr>
        <w:spacing w:after="0" w:line="360" w:lineRule="auto"/>
        <w:rPr>
          <w:lang w:val="en-US"/>
        </w:rPr>
      </w:pPr>
    </w:p>
    <w:p w14:paraId="74FEC7E8" w14:textId="77777777" w:rsidR="00D41AE8" w:rsidRDefault="00D41AE8" w:rsidP="00595446">
      <w:pPr>
        <w:spacing w:after="0" w:line="360" w:lineRule="auto"/>
        <w:rPr>
          <w:lang w:val="en-US"/>
        </w:rPr>
      </w:pPr>
    </w:p>
    <w:p w14:paraId="7D060224" w14:textId="77777777" w:rsidR="00D41AE8" w:rsidRDefault="00D41AE8" w:rsidP="00595446">
      <w:pPr>
        <w:spacing w:after="0" w:line="360" w:lineRule="auto"/>
        <w:rPr>
          <w:lang w:val="en-US"/>
        </w:rPr>
      </w:pPr>
    </w:p>
    <w:p w14:paraId="727CC54B" w14:textId="77777777" w:rsidR="00595446" w:rsidRDefault="00595446" w:rsidP="00595446">
      <w:pPr>
        <w:spacing w:after="0" w:line="360" w:lineRule="auto"/>
        <w:rPr>
          <w:lang w:val="en-US"/>
        </w:rPr>
      </w:pPr>
    </w:p>
    <w:p w14:paraId="093C59B3" w14:textId="77777777" w:rsidR="00595446" w:rsidRDefault="00595446" w:rsidP="00595446">
      <w:pPr>
        <w:spacing w:after="0" w:line="360" w:lineRule="auto"/>
        <w:rPr>
          <w:lang w:val="en-US"/>
        </w:rPr>
      </w:pPr>
    </w:p>
    <w:p w14:paraId="0B7F5527" w14:textId="77777777" w:rsidR="00595446" w:rsidRDefault="00595446" w:rsidP="00595446">
      <w:pPr>
        <w:spacing w:after="0" w:line="360" w:lineRule="auto"/>
        <w:rPr>
          <w:lang w:val="en-US"/>
        </w:rPr>
      </w:pPr>
    </w:p>
    <w:p w14:paraId="0EADB1C0" w14:textId="32EC2B02" w:rsidR="00534DE3" w:rsidRPr="00534DE3" w:rsidRDefault="00534DE3" w:rsidP="00534DE3">
      <w:pPr>
        <w:spacing w:after="0" w:line="360" w:lineRule="auto"/>
        <w:jc w:val="both"/>
        <w:rPr>
          <w:lang w:val="en-US"/>
        </w:rPr>
      </w:pPr>
    </w:p>
    <w:p w14:paraId="1CFDEF5F" w14:textId="5F6D2468" w:rsidR="00B44335" w:rsidRDefault="00B44335" w:rsidP="00B44335">
      <w:pPr>
        <w:spacing w:after="0" w:line="360" w:lineRule="auto"/>
        <w:ind w:firstLine="720"/>
        <w:jc w:val="center"/>
        <w:rPr>
          <w:b/>
          <w:bCs/>
          <w:lang w:val="en-US"/>
        </w:rPr>
      </w:pPr>
      <w:r>
        <w:rPr>
          <w:b/>
          <w:bCs/>
          <w:lang w:val="en-US"/>
        </w:rPr>
        <w:lastRenderedPageBreak/>
        <w:t>Kirish</w:t>
      </w:r>
    </w:p>
    <w:p w14:paraId="3888D8E2" w14:textId="793FBB36" w:rsidR="00534DE3" w:rsidRPr="007D7A72" w:rsidRDefault="00534DE3" w:rsidP="00534DE3">
      <w:pPr>
        <w:spacing w:after="0" w:line="360" w:lineRule="auto"/>
        <w:ind w:firstLine="720"/>
        <w:jc w:val="both"/>
        <w:rPr>
          <w:b/>
          <w:bCs/>
          <w:lang w:val="en-US"/>
        </w:rPr>
      </w:pPr>
      <w:r w:rsidRPr="007D7A72">
        <w:rPr>
          <w:b/>
          <w:bCs/>
          <w:lang w:val="en-US"/>
        </w:rPr>
        <w:t>Mavzuning dolzarbligi</w:t>
      </w:r>
    </w:p>
    <w:p w14:paraId="74F53089" w14:textId="77777777" w:rsidR="00534DE3" w:rsidRPr="007D7A72" w:rsidRDefault="00534DE3" w:rsidP="00534DE3">
      <w:pPr>
        <w:spacing w:after="0" w:line="360" w:lineRule="auto"/>
        <w:ind w:firstLine="720"/>
        <w:jc w:val="both"/>
        <w:rPr>
          <w:lang w:val="en-US"/>
        </w:rPr>
      </w:pPr>
      <w:r w:rsidRPr="007D7A72">
        <w:rPr>
          <w:lang w:val="en-US"/>
        </w:rPr>
        <w:t>Bugungi kunda global miqyosda iqlim oʻzgarishi, tabiiy resurslarning kamayishi hamda antropogen bosimning kuchayishi natijasida landshaftlarning tabiiy muvozanati jiddiy o‘zgarishlarga uchramoqda. Ushbu jarayonlar Oʻzbekiston hududida ham yaqqol kuzatilmoqda. Mamlakatimizning geografik joylashuvi, kontinental iqlim sharoiti hamda tabiiy resurslardan intensiv foydalanish natijasida landshaft zonalligi tizimida sezilarli transformatsiyalar yuz bermoqda.</w:t>
      </w:r>
    </w:p>
    <w:p w14:paraId="7D54012F" w14:textId="77777777" w:rsidR="00534DE3" w:rsidRPr="007D7A72" w:rsidRDefault="00534DE3" w:rsidP="00534DE3">
      <w:pPr>
        <w:spacing w:after="0" w:line="360" w:lineRule="auto"/>
        <w:ind w:firstLine="720"/>
        <w:jc w:val="both"/>
        <w:rPr>
          <w:lang w:val="en-US"/>
        </w:rPr>
      </w:pPr>
      <w:r w:rsidRPr="007D7A72">
        <w:rPr>
          <w:lang w:val="en-US"/>
        </w:rPr>
        <w:t>So‘nggi yillarda haroratning oshishi, yog‘in miqdorining notekis taqsimlanishi, qurg‘oqchilik jarayonlarining kuchayishi hamda suv resurslarining kamayishi Oʻzbekiston landshaftlarining barqarorligiga bevosita ta’sir ko‘rsatmoqda. Natijada cho‘l va yarim cho‘l hududlarining kengayishi, adir va tog‘oldi zonalarida o‘simlik qoplami siyraklashuvi hamda tuproq degradatsiyasi jarayonlari kuchayib bormoqda.</w:t>
      </w:r>
    </w:p>
    <w:p w14:paraId="1ABE6D60" w14:textId="5DCBF184" w:rsidR="00534DE3" w:rsidRPr="007D7A72" w:rsidRDefault="00534DE3" w:rsidP="00534DE3">
      <w:pPr>
        <w:spacing w:after="0" w:line="360" w:lineRule="auto"/>
        <w:ind w:firstLine="720"/>
        <w:jc w:val="both"/>
        <w:rPr>
          <w:lang w:val="en-US"/>
        </w:rPr>
      </w:pPr>
      <w:r w:rsidRPr="007D7A72">
        <w:rPr>
          <w:lang w:val="en-US"/>
        </w:rPr>
        <w:t>Oʻzbekiston Respublikasida ekologik xavfsizlikni ta’minlash, tabiiy resurslardan oqilona foydalanish va landshaftlarni muhofaza qilish davlat siyosatining ustuvor yo‘nalishlaridan biri hisoblanadi. Xususan, Konstitutsiyada atrof-muhitni asrash, ekologik muvozanatni saqlash hamda tabiiy resurslardan sam</w:t>
      </w:r>
      <w:r w:rsidR="006078B0" w:rsidRPr="007D7A72">
        <w:rPr>
          <w:lang w:val="en-US"/>
        </w:rPr>
        <w:t>Orol</w:t>
      </w:r>
      <w:r w:rsidRPr="007D7A72">
        <w:rPr>
          <w:lang w:val="en-US"/>
        </w:rPr>
        <w:t>i foydalanish bo‘yicha normalar mustahkamlab qo‘yilgan.</w:t>
      </w:r>
    </w:p>
    <w:p w14:paraId="1676B4C0" w14:textId="77777777" w:rsidR="00534DE3" w:rsidRPr="007D7A72" w:rsidRDefault="00534DE3" w:rsidP="00534DE3">
      <w:pPr>
        <w:spacing w:after="0" w:line="360" w:lineRule="auto"/>
        <w:ind w:firstLine="720"/>
        <w:jc w:val="both"/>
        <w:rPr>
          <w:lang w:val="en-US"/>
        </w:rPr>
      </w:pPr>
      <w:r w:rsidRPr="007D7A72">
        <w:rPr>
          <w:lang w:val="en-US"/>
        </w:rPr>
        <w:t>Shuningdek, “Yashil makon” umummilliy loyihasi, iqlim oʻzgarishiga moslashish strategiyalari hamda 2030-yilgacha mo‘ljallangan ekologik dasturlar mamlakatda landshaftlarni barqaror boshqarish va iqlim o‘zgarishi oqibatlarini yumshatish bo‘yicha keng ko‘lamli islohotlar amalga oshirilayotganini ko‘rsatadi.</w:t>
      </w:r>
    </w:p>
    <w:p w14:paraId="326D74AB" w14:textId="029C7206" w:rsidR="00534DE3" w:rsidRPr="00D41AE8" w:rsidRDefault="00534DE3" w:rsidP="00534DE3">
      <w:pPr>
        <w:spacing w:after="0" w:line="360" w:lineRule="auto"/>
        <w:ind w:firstLine="720"/>
        <w:jc w:val="both"/>
        <w:rPr>
          <w:lang w:val="en-US"/>
        </w:rPr>
      </w:pPr>
      <w:r w:rsidRPr="00D41AE8">
        <w:rPr>
          <w:lang w:val="en-US"/>
        </w:rPr>
        <w:t>Shu nuqtai nazardan, Oʻzbekiston</w:t>
      </w:r>
      <w:r w:rsidR="007D7A72">
        <w:rPr>
          <w:rStyle w:val="FootnoteReference"/>
        </w:rPr>
        <w:footnoteReference w:id="1"/>
      </w:r>
      <w:r w:rsidRPr="00D41AE8">
        <w:rPr>
          <w:lang w:val="en-US"/>
        </w:rPr>
        <w:t xml:space="preserve"> landshaftlarining zonal taqsimotini chuqur o‘rganish hamda iqlim o‘zgarishi sharoitida ularning transformatsiya jarayonlarini ilmiy tahlil qilish nafaqat nazariy, balki muhim amaliy ahamiyatga ham ega. Bu esa hududiy ekologik barqarorlikni ta’minlash, tabiiy resurslardan oqilona foydalanish va kelajak avlod uchun qulay tabiiy muhit yaratishda muhim rol o‘ynaydi.</w:t>
      </w:r>
    </w:p>
    <w:p w14:paraId="2C2186F5" w14:textId="526E974E" w:rsidR="00534DE3" w:rsidRPr="00D41AE8" w:rsidRDefault="00534DE3" w:rsidP="00534DE3">
      <w:pPr>
        <w:spacing w:after="0" w:line="360" w:lineRule="auto"/>
        <w:ind w:firstLine="720"/>
        <w:jc w:val="both"/>
        <w:rPr>
          <w:b/>
          <w:bCs/>
          <w:lang w:val="en-US"/>
        </w:rPr>
      </w:pPr>
      <w:r w:rsidRPr="00D41AE8">
        <w:rPr>
          <w:b/>
          <w:bCs/>
          <w:lang w:val="en-US"/>
        </w:rPr>
        <w:lastRenderedPageBreak/>
        <w:t>Mavzuning maqsadi</w:t>
      </w:r>
    </w:p>
    <w:p w14:paraId="37F13497" w14:textId="0AD9F04C" w:rsidR="00534DE3" w:rsidRPr="00D41AE8" w:rsidRDefault="00534DE3" w:rsidP="00534DE3">
      <w:pPr>
        <w:spacing w:after="0" w:line="360" w:lineRule="auto"/>
        <w:ind w:firstLine="720"/>
        <w:jc w:val="both"/>
        <w:rPr>
          <w:lang w:val="en-US"/>
        </w:rPr>
      </w:pPr>
      <w:r w:rsidRPr="00D41AE8">
        <w:rPr>
          <w:lang w:val="en-US"/>
        </w:rPr>
        <w:t>Ushbu kurs ishining asosiy maqsadi – Oʻzbekiston landshaftlarining zonal va balandlik bo‘yicha taqsimlanishini o‘rganish hamda iqlim oʻzgarishi sharoitida ularning o‘zgarish tendensiyalarini ilmiy jihatdan tahlil qilishdan iborat.</w:t>
      </w:r>
    </w:p>
    <w:p w14:paraId="3B7B5328" w14:textId="77777777" w:rsidR="00534DE3" w:rsidRPr="00534DE3" w:rsidRDefault="00534DE3" w:rsidP="00534DE3">
      <w:pPr>
        <w:spacing w:after="0" w:line="360" w:lineRule="auto"/>
        <w:ind w:firstLine="720"/>
        <w:jc w:val="both"/>
        <w:rPr>
          <w:b/>
          <w:bCs/>
          <w:lang w:val="en-US"/>
        </w:rPr>
      </w:pPr>
      <w:r w:rsidRPr="00534DE3">
        <w:rPr>
          <w:b/>
          <w:bCs/>
          <w:lang w:val="en-US"/>
        </w:rPr>
        <w:t>Mavzuning vazifalari</w:t>
      </w:r>
    </w:p>
    <w:p w14:paraId="0531F842" w14:textId="77777777" w:rsidR="00534DE3" w:rsidRPr="00534DE3" w:rsidRDefault="00534DE3" w:rsidP="00534DE3">
      <w:pPr>
        <w:spacing w:after="0" w:line="360" w:lineRule="auto"/>
        <w:ind w:firstLine="720"/>
        <w:jc w:val="both"/>
        <w:rPr>
          <w:lang w:val="en-US"/>
        </w:rPr>
      </w:pPr>
      <w:r w:rsidRPr="00534DE3">
        <w:rPr>
          <w:lang w:val="en-US"/>
        </w:rPr>
        <w:t>Mazkur maqsadga erishish uchun quyidagi vazifalar belgilandi:</w:t>
      </w:r>
    </w:p>
    <w:p w14:paraId="690D9D78" w14:textId="77777777" w:rsidR="00534DE3" w:rsidRPr="00534DE3" w:rsidRDefault="00534DE3" w:rsidP="00534DE3">
      <w:pPr>
        <w:numPr>
          <w:ilvl w:val="0"/>
          <w:numId w:val="13"/>
        </w:numPr>
        <w:spacing w:after="0" w:line="360" w:lineRule="auto"/>
        <w:jc w:val="both"/>
        <w:rPr>
          <w:lang w:val="en-US"/>
        </w:rPr>
      </w:pPr>
      <w:r w:rsidRPr="00534DE3">
        <w:rPr>
          <w:lang w:val="en-US"/>
        </w:rPr>
        <w:t>Oʻzbekiston hududining tabiiy-geografik xususiyatlari va landshaft hosil qiluvchi omillarni tahlil qilish;</w:t>
      </w:r>
    </w:p>
    <w:p w14:paraId="4A5EE5DA" w14:textId="77777777" w:rsidR="00534DE3" w:rsidRPr="00534DE3" w:rsidRDefault="00534DE3" w:rsidP="00534DE3">
      <w:pPr>
        <w:numPr>
          <w:ilvl w:val="0"/>
          <w:numId w:val="13"/>
        </w:numPr>
        <w:spacing w:after="0" w:line="360" w:lineRule="auto"/>
        <w:jc w:val="both"/>
        <w:rPr>
          <w:lang w:val="en-US"/>
        </w:rPr>
      </w:pPr>
      <w:r w:rsidRPr="00534DE3">
        <w:rPr>
          <w:lang w:val="en-US"/>
        </w:rPr>
        <w:t>Landshaftlarning zonal va balandlik mintaqaviy taqsimotini o‘rganish;</w:t>
      </w:r>
    </w:p>
    <w:p w14:paraId="35A4AD32" w14:textId="77777777" w:rsidR="00534DE3" w:rsidRPr="00534DE3" w:rsidRDefault="00534DE3" w:rsidP="00534DE3">
      <w:pPr>
        <w:numPr>
          <w:ilvl w:val="0"/>
          <w:numId w:val="13"/>
        </w:numPr>
        <w:spacing w:after="0" w:line="360" w:lineRule="auto"/>
        <w:jc w:val="both"/>
        <w:rPr>
          <w:lang w:val="en-US"/>
        </w:rPr>
      </w:pPr>
      <w:r w:rsidRPr="00534DE3">
        <w:rPr>
          <w:lang w:val="en-US"/>
        </w:rPr>
        <w:t>Asosiy landshaft turlarining ekologik va xo‘jalik ahamiyatini aniqlash;</w:t>
      </w:r>
    </w:p>
    <w:p w14:paraId="09951835" w14:textId="77777777" w:rsidR="00534DE3" w:rsidRPr="00534DE3" w:rsidRDefault="00534DE3" w:rsidP="00534DE3">
      <w:pPr>
        <w:numPr>
          <w:ilvl w:val="0"/>
          <w:numId w:val="13"/>
        </w:numPr>
        <w:spacing w:after="0" w:line="360" w:lineRule="auto"/>
        <w:jc w:val="both"/>
        <w:rPr>
          <w:lang w:val="en-US"/>
        </w:rPr>
      </w:pPr>
      <w:r w:rsidRPr="00534DE3">
        <w:rPr>
          <w:lang w:val="en-US"/>
        </w:rPr>
        <w:t>Iqlim oʻzgarishining landshaftlarga ta’sir mexanizmlarini tahlil qilish;</w:t>
      </w:r>
    </w:p>
    <w:p w14:paraId="37CE4FD8" w14:textId="77777777" w:rsidR="00534DE3" w:rsidRPr="00534DE3" w:rsidRDefault="00534DE3" w:rsidP="00534DE3">
      <w:pPr>
        <w:numPr>
          <w:ilvl w:val="0"/>
          <w:numId w:val="13"/>
        </w:numPr>
        <w:spacing w:after="0" w:line="360" w:lineRule="auto"/>
        <w:jc w:val="both"/>
        <w:rPr>
          <w:lang w:val="en-US"/>
        </w:rPr>
      </w:pPr>
      <w:r w:rsidRPr="00534DE3">
        <w:rPr>
          <w:lang w:val="en-US"/>
        </w:rPr>
        <w:t>Landshaftlarda yuz berayotgan degradatsiya va transformatsiya jarayonlarini baholash;</w:t>
      </w:r>
    </w:p>
    <w:p w14:paraId="40874581" w14:textId="702D09B2" w:rsidR="00534DE3" w:rsidRPr="00534DE3" w:rsidRDefault="00534DE3" w:rsidP="00534DE3">
      <w:pPr>
        <w:numPr>
          <w:ilvl w:val="0"/>
          <w:numId w:val="13"/>
        </w:numPr>
        <w:spacing w:after="0" w:line="360" w:lineRule="auto"/>
        <w:jc w:val="both"/>
        <w:rPr>
          <w:lang w:val="en-US"/>
        </w:rPr>
      </w:pPr>
      <w:r w:rsidRPr="00534DE3">
        <w:rPr>
          <w:lang w:val="en-US"/>
        </w:rPr>
        <w:t>Landshaftlarni barqaror boshqarish va muhofaza qilish bo‘yicha ilmiy-amaliy tavsiyalar ishlab chiqish.</w:t>
      </w:r>
    </w:p>
    <w:p w14:paraId="20824061" w14:textId="77777777" w:rsidR="00534DE3" w:rsidRPr="007D7A72" w:rsidRDefault="00534DE3" w:rsidP="00534DE3">
      <w:pPr>
        <w:spacing w:after="0" w:line="360" w:lineRule="auto"/>
        <w:ind w:firstLine="720"/>
        <w:jc w:val="both"/>
        <w:rPr>
          <w:b/>
          <w:bCs/>
          <w:lang w:val="en-US"/>
        </w:rPr>
      </w:pPr>
      <w:r w:rsidRPr="007D7A72">
        <w:rPr>
          <w:b/>
          <w:bCs/>
          <w:lang w:val="en-US"/>
        </w:rPr>
        <w:t>Mavzuning ob’ekti va predmeti</w:t>
      </w:r>
    </w:p>
    <w:p w14:paraId="3FEC985D" w14:textId="77777777" w:rsidR="00534DE3" w:rsidRPr="007D7A72" w:rsidRDefault="00534DE3" w:rsidP="00534DE3">
      <w:pPr>
        <w:spacing w:after="0" w:line="360" w:lineRule="auto"/>
        <w:ind w:firstLine="720"/>
        <w:jc w:val="both"/>
        <w:rPr>
          <w:lang w:val="en-US"/>
        </w:rPr>
      </w:pPr>
      <w:r w:rsidRPr="007D7A72">
        <w:rPr>
          <w:b/>
          <w:bCs/>
          <w:lang w:val="en-US"/>
        </w:rPr>
        <w:t>Ob’ekt:</w:t>
      </w:r>
      <w:r w:rsidRPr="007D7A72">
        <w:rPr>
          <w:lang w:val="en-US"/>
        </w:rPr>
        <w:t xml:space="preserve"> Oʻzbekiston Respublikasi hududidagi tabiiy landshaftlar va ularning geografik tizimi.</w:t>
      </w:r>
    </w:p>
    <w:p w14:paraId="319D3537" w14:textId="1EAF6230" w:rsidR="00534DE3" w:rsidRPr="00534DE3" w:rsidRDefault="00534DE3" w:rsidP="00534DE3">
      <w:pPr>
        <w:spacing w:after="0" w:line="360" w:lineRule="auto"/>
        <w:ind w:firstLine="720"/>
        <w:jc w:val="both"/>
        <w:rPr>
          <w:lang w:val="en-US"/>
        </w:rPr>
      </w:pPr>
      <w:r w:rsidRPr="00534DE3">
        <w:rPr>
          <w:b/>
          <w:bCs/>
          <w:lang w:val="en-US"/>
        </w:rPr>
        <w:t>Predmet:</w:t>
      </w:r>
      <w:r w:rsidRPr="00534DE3">
        <w:rPr>
          <w:lang w:val="en-US"/>
        </w:rPr>
        <w:t xml:space="preserve"> Oʻzbekiston landshaftlarining zonal taqsimoti hamda iqlim oʻzgarishi sharoitida ularning o‘zgarish jarayonlari va rivojlanish tendensiyalari.</w:t>
      </w:r>
    </w:p>
    <w:p w14:paraId="770F3E24" w14:textId="77777777" w:rsidR="00534DE3" w:rsidRPr="00534DE3" w:rsidRDefault="00534DE3" w:rsidP="00534DE3">
      <w:pPr>
        <w:spacing w:after="0" w:line="360" w:lineRule="auto"/>
        <w:ind w:firstLine="720"/>
        <w:jc w:val="both"/>
        <w:rPr>
          <w:b/>
          <w:bCs/>
          <w:lang w:val="en-US"/>
        </w:rPr>
      </w:pPr>
      <w:r w:rsidRPr="00534DE3">
        <w:rPr>
          <w:b/>
          <w:bCs/>
          <w:lang w:val="en-US"/>
        </w:rPr>
        <w:t>Mavzuning ilmiy va amaliy ahamiyati</w:t>
      </w:r>
    </w:p>
    <w:p w14:paraId="1ECFF001" w14:textId="77777777" w:rsidR="00534DE3" w:rsidRPr="00534DE3" w:rsidRDefault="00534DE3" w:rsidP="00534DE3">
      <w:pPr>
        <w:spacing w:after="0" w:line="360" w:lineRule="auto"/>
        <w:ind w:firstLine="720"/>
        <w:jc w:val="both"/>
        <w:rPr>
          <w:b/>
          <w:bCs/>
          <w:lang w:val="en-US"/>
        </w:rPr>
      </w:pPr>
      <w:r w:rsidRPr="00534DE3">
        <w:rPr>
          <w:b/>
          <w:bCs/>
          <w:lang w:val="en-US"/>
        </w:rPr>
        <w:t>Ilmiy ahamiyati:</w:t>
      </w:r>
    </w:p>
    <w:p w14:paraId="2A3712D5" w14:textId="77777777" w:rsidR="00534DE3" w:rsidRPr="00534DE3" w:rsidRDefault="00534DE3" w:rsidP="00534DE3">
      <w:pPr>
        <w:spacing w:after="0" w:line="360" w:lineRule="auto"/>
        <w:ind w:firstLine="720"/>
        <w:jc w:val="both"/>
        <w:rPr>
          <w:lang w:val="en-US"/>
        </w:rPr>
      </w:pPr>
      <w:r w:rsidRPr="00534DE3">
        <w:rPr>
          <w:lang w:val="en-US"/>
        </w:rPr>
        <w:t>Mazkur tadqiqot Oʻzbekiston landshaftlarining zonal tuzilishini kompleks o‘rganish, ularning shakllanish qonuniyatlarini aniqlash hamda iqlim oʻzgarishi sharoitida yuz berayotgan transformatsiya jarayonlarini ilmiy asoslashga xizmat qiladi. Bu esa geografiya va ekologiya fanlarida yangi nazariy yondashuvlarni shakllantirishga yordam beradi.</w:t>
      </w:r>
    </w:p>
    <w:p w14:paraId="1DDA3F43" w14:textId="77777777" w:rsidR="00534DE3" w:rsidRPr="00534DE3" w:rsidRDefault="00534DE3" w:rsidP="00534DE3">
      <w:pPr>
        <w:spacing w:after="0" w:line="360" w:lineRule="auto"/>
        <w:ind w:firstLine="720"/>
        <w:jc w:val="both"/>
        <w:rPr>
          <w:b/>
          <w:bCs/>
          <w:lang w:val="en-US"/>
        </w:rPr>
      </w:pPr>
      <w:r w:rsidRPr="00534DE3">
        <w:rPr>
          <w:b/>
          <w:bCs/>
          <w:lang w:val="en-US"/>
        </w:rPr>
        <w:t>Amaliy ahamiyati:</w:t>
      </w:r>
    </w:p>
    <w:p w14:paraId="58B9A490" w14:textId="77777777" w:rsidR="00534DE3" w:rsidRPr="00534DE3" w:rsidRDefault="00534DE3" w:rsidP="00534DE3">
      <w:pPr>
        <w:spacing w:after="0" w:line="360" w:lineRule="auto"/>
        <w:ind w:firstLine="720"/>
        <w:jc w:val="both"/>
        <w:rPr>
          <w:lang w:val="en-US"/>
        </w:rPr>
      </w:pPr>
      <w:r w:rsidRPr="00534DE3">
        <w:rPr>
          <w:lang w:val="en-US"/>
        </w:rPr>
        <w:t xml:space="preserve">Tadqiqot natijalari landshaftlardan oqilona foydalanish, ekologik barqarorlikni ta’minlash, degradatsiya jarayonlarini kamaytirish hamda hududiy </w:t>
      </w:r>
      <w:r w:rsidRPr="00534DE3">
        <w:rPr>
          <w:lang w:val="en-US"/>
        </w:rPr>
        <w:lastRenderedPageBreak/>
        <w:t>rejalashtirishda muhim ahamiyat kasb etadi. Shuningdek, ushbu materiallar ta’lim jarayonida, ilmiy tadqiqotlarda va ekologik monitoring tizimlarini rivojlantirishda foydalanilishi mumkin.</w:t>
      </w:r>
    </w:p>
    <w:p w14:paraId="64EAFD21" w14:textId="11B0883D" w:rsidR="00534DE3" w:rsidRPr="007D7A72" w:rsidRDefault="00534DE3" w:rsidP="00534DE3">
      <w:pPr>
        <w:spacing w:after="0" w:line="360" w:lineRule="auto"/>
        <w:ind w:firstLine="720"/>
        <w:jc w:val="both"/>
        <w:rPr>
          <w:lang w:val="en-US"/>
        </w:rPr>
      </w:pPr>
    </w:p>
    <w:p w14:paraId="205D2CEA" w14:textId="77777777" w:rsidR="00534DE3" w:rsidRDefault="00534DE3" w:rsidP="00534DE3">
      <w:pPr>
        <w:spacing w:after="0" w:line="360" w:lineRule="auto"/>
        <w:rPr>
          <w:lang w:val="en-US"/>
        </w:rPr>
      </w:pPr>
    </w:p>
    <w:p w14:paraId="01656A38" w14:textId="77777777" w:rsidR="00534DE3" w:rsidRDefault="00534DE3" w:rsidP="00534DE3">
      <w:pPr>
        <w:spacing w:after="0" w:line="360" w:lineRule="auto"/>
        <w:rPr>
          <w:lang w:val="en-US"/>
        </w:rPr>
      </w:pPr>
    </w:p>
    <w:p w14:paraId="22BA0C9A" w14:textId="77777777" w:rsidR="00534DE3" w:rsidRDefault="00534DE3" w:rsidP="00534DE3">
      <w:pPr>
        <w:spacing w:after="0" w:line="360" w:lineRule="auto"/>
        <w:rPr>
          <w:lang w:val="en-US"/>
        </w:rPr>
      </w:pPr>
    </w:p>
    <w:p w14:paraId="59C805A4" w14:textId="77777777" w:rsidR="00534DE3" w:rsidRDefault="00534DE3" w:rsidP="00534DE3">
      <w:pPr>
        <w:spacing w:after="0" w:line="360" w:lineRule="auto"/>
        <w:rPr>
          <w:lang w:val="en-US"/>
        </w:rPr>
      </w:pPr>
    </w:p>
    <w:p w14:paraId="6E1E5852" w14:textId="77777777" w:rsidR="00534DE3" w:rsidRDefault="00534DE3" w:rsidP="00534DE3">
      <w:pPr>
        <w:spacing w:after="0" w:line="360" w:lineRule="auto"/>
        <w:rPr>
          <w:lang w:val="en-US"/>
        </w:rPr>
      </w:pPr>
    </w:p>
    <w:p w14:paraId="36997AC0" w14:textId="77777777" w:rsidR="00534DE3" w:rsidRDefault="00534DE3" w:rsidP="00534DE3">
      <w:pPr>
        <w:spacing w:after="0" w:line="360" w:lineRule="auto"/>
        <w:rPr>
          <w:lang w:val="en-US"/>
        </w:rPr>
      </w:pPr>
    </w:p>
    <w:p w14:paraId="5AEA99F7" w14:textId="77777777" w:rsidR="00534DE3" w:rsidRDefault="00534DE3" w:rsidP="00534DE3">
      <w:pPr>
        <w:spacing w:after="0" w:line="360" w:lineRule="auto"/>
        <w:rPr>
          <w:lang w:val="en-US"/>
        </w:rPr>
      </w:pPr>
    </w:p>
    <w:p w14:paraId="21546445" w14:textId="77777777" w:rsidR="00534DE3" w:rsidRDefault="00534DE3" w:rsidP="00534DE3">
      <w:pPr>
        <w:spacing w:after="0" w:line="360" w:lineRule="auto"/>
        <w:rPr>
          <w:lang w:val="en-US"/>
        </w:rPr>
      </w:pPr>
    </w:p>
    <w:p w14:paraId="77069EA4" w14:textId="77777777" w:rsidR="00534DE3" w:rsidRDefault="00534DE3" w:rsidP="00534DE3">
      <w:pPr>
        <w:spacing w:after="0" w:line="360" w:lineRule="auto"/>
        <w:rPr>
          <w:lang w:val="en-US"/>
        </w:rPr>
      </w:pPr>
    </w:p>
    <w:p w14:paraId="457DF3C4" w14:textId="77777777" w:rsidR="00534DE3" w:rsidRDefault="00534DE3" w:rsidP="00534DE3">
      <w:pPr>
        <w:spacing w:after="0" w:line="360" w:lineRule="auto"/>
        <w:rPr>
          <w:lang w:val="en-US"/>
        </w:rPr>
      </w:pPr>
    </w:p>
    <w:p w14:paraId="1448F8A6" w14:textId="77777777" w:rsidR="00534DE3" w:rsidRDefault="00534DE3" w:rsidP="00534DE3">
      <w:pPr>
        <w:spacing w:after="0" w:line="360" w:lineRule="auto"/>
        <w:rPr>
          <w:lang w:val="en-US"/>
        </w:rPr>
      </w:pPr>
    </w:p>
    <w:p w14:paraId="6236701C" w14:textId="77777777" w:rsidR="00534DE3" w:rsidRDefault="00534DE3" w:rsidP="00534DE3">
      <w:pPr>
        <w:spacing w:after="0" w:line="360" w:lineRule="auto"/>
        <w:rPr>
          <w:lang w:val="en-US"/>
        </w:rPr>
      </w:pPr>
    </w:p>
    <w:p w14:paraId="55B0EE0B" w14:textId="77777777" w:rsidR="00534DE3" w:rsidRDefault="00534DE3" w:rsidP="00534DE3">
      <w:pPr>
        <w:spacing w:after="0" w:line="360" w:lineRule="auto"/>
        <w:rPr>
          <w:lang w:val="en-US"/>
        </w:rPr>
      </w:pPr>
    </w:p>
    <w:p w14:paraId="1421D3EB" w14:textId="77777777" w:rsidR="00534DE3" w:rsidRDefault="00534DE3" w:rsidP="00534DE3">
      <w:pPr>
        <w:spacing w:after="0" w:line="360" w:lineRule="auto"/>
        <w:rPr>
          <w:lang w:val="en-US"/>
        </w:rPr>
      </w:pPr>
    </w:p>
    <w:p w14:paraId="50B794B0" w14:textId="77777777" w:rsidR="00534DE3" w:rsidRDefault="00534DE3" w:rsidP="00534DE3">
      <w:pPr>
        <w:spacing w:after="0" w:line="360" w:lineRule="auto"/>
        <w:rPr>
          <w:lang w:val="en-US"/>
        </w:rPr>
      </w:pPr>
    </w:p>
    <w:p w14:paraId="1FDD063E" w14:textId="77777777" w:rsidR="00534DE3" w:rsidRDefault="00534DE3" w:rsidP="00534DE3">
      <w:pPr>
        <w:spacing w:after="0" w:line="360" w:lineRule="auto"/>
        <w:rPr>
          <w:lang w:val="en-US"/>
        </w:rPr>
      </w:pPr>
    </w:p>
    <w:p w14:paraId="6405F307" w14:textId="77777777" w:rsidR="00534DE3" w:rsidRDefault="00534DE3" w:rsidP="00534DE3">
      <w:pPr>
        <w:spacing w:after="0" w:line="360" w:lineRule="auto"/>
        <w:rPr>
          <w:lang w:val="en-US"/>
        </w:rPr>
      </w:pPr>
    </w:p>
    <w:p w14:paraId="3E4FA15F" w14:textId="77777777" w:rsidR="00534DE3" w:rsidRDefault="00534DE3" w:rsidP="00534DE3">
      <w:pPr>
        <w:spacing w:after="0" w:line="360" w:lineRule="auto"/>
        <w:rPr>
          <w:lang w:val="en-US"/>
        </w:rPr>
      </w:pPr>
    </w:p>
    <w:p w14:paraId="324B6175" w14:textId="77777777" w:rsidR="00D41AE8" w:rsidRDefault="00D41AE8" w:rsidP="00534DE3">
      <w:pPr>
        <w:spacing w:after="0" w:line="360" w:lineRule="auto"/>
        <w:rPr>
          <w:lang w:val="en-US"/>
        </w:rPr>
      </w:pPr>
    </w:p>
    <w:p w14:paraId="76A1DC7F" w14:textId="77777777" w:rsidR="00D41AE8" w:rsidRDefault="00D41AE8" w:rsidP="00534DE3">
      <w:pPr>
        <w:spacing w:after="0" w:line="360" w:lineRule="auto"/>
        <w:rPr>
          <w:lang w:val="en-US"/>
        </w:rPr>
      </w:pPr>
    </w:p>
    <w:p w14:paraId="4CFF87BB" w14:textId="77777777" w:rsidR="00534DE3" w:rsidRDefault="00534DE3" w:rsidP="00534DE3">
      <w:pPr>
        <w:spacing w:after="0" w:line="360" w:lineRule="auto"/>
        <w:rPr>
          <w:lang w:val="en-US"/>
        </w:rPr>
      </w:pPr>
    </w:p>
    <w:p w14:paraId="5FCDEF90" w14:textId="77777777" w:rsidR="00534DE3" w:rsidRDefault="00534DE3" w:rsidP="00534DE3">
      <w:pPr>
        <w:spacing w:after="0" w:line="360" w:lineRule="auto"/>
        <w:rPr>
          <w:lang w:val="en-US"/>
        </w:rPr>
      </w:pPr>
    </w:p>
    <w:p w14:paraId="29E3719D" w14:textId="77777777" w:rsidR="00534DE3" w:rsidRDefault="00534DE3" w:rsidP="00534DE3">
      <w:pPr>
        <w:spacing w:after="0" w:line="360" w:lineRule="auto"/>
        <w:rPr>
          <w:lang w:val="en-US"/>
        </w:rPr>
      </w:pPr>
    </w:p>
    <w:p w14:paraId="7ABCFB02" w14:textId="77777777" w:rsidR="00534DE3" w:rsidRDefault="00534DE3" w:rsidP="00534DE3">
      <w:pPr>
        <w:spacing w:after="0" w:line="360" w:lineRule="auto"/>
        <w:rPr>
          <w:lang w:val="en-US"/>
        </w:rPr>
      </w:pPr>
    </w:p>
    <w:p w14:paraId="11BAE2AD" w14:textId="77777777" w:rsidR="00534DE3" w:rsidRDefault="00534DE3" w:rsidP="00534DE3">
      <w:pPr>
        <w:spacing w:after="0" w:line="360" w:lineRule="auto"/>
        <w:rPr>
          <w:lang w:val="en-US"/>
        </w:rPr>
      </w:pPr>
    </w:p>
    <w:p w14:paraId="05518F8A" w14:textId="77777777" w:rsidR="00534DE3" w:rsidRPr="00534DE3" w:rsidRDefault="00534DE3" w:rsidP="00534DE3">
      <w:pPr>
        <w:spacing w:after="0" w:line="360" w:lineRule="auto"/>
        <w:rPr>
          <w:lang w:val="en-US"/>
        </w:rPr>
      </w:pPr>
    </w:p>
    <w:p w14:paraId="3190DBE9" w14:textId="77777777" w:rsidR="00534DE3" w:rsidRPr="00E44F74" w:rsidRDefault="00534DE3" w:rsidP="00534DE3">
      <w:pPr>
        <w:spacing w:after="0" w:line="360" w:lineRule="auto"/>
        <w:jc w:val="center"/>
        <w:rPr>
          <w:b/>
          <w:bCs/>
          <w:lang w:val="en-US"/>
        </w:rPr>
      </w:pPr>
      <w:r w:rsidRPr="00517842">
        <w:rPr>
          <w:b/>
          <w:bCs/>
          <w:lang w:val="en-US"/>
        </w:rPr>
        <w:lastRenderedPageBreak/>
        <w:t>I BOB. OʻZBEKISTON LANDSHAFTLARINING ZONAL TAQSIMOTI VA SHAKLLANISH OMILLARI</w:t>
      </w:r>
    </w:p>
    <w:p w14:paraId="1D513763" w14:textId="77777777" w:rsidR="00534DE3" w:rsidRDefault="00534DE3" w:rsidP="00534DE3">
      <w:pPr>
        <w:spacing w:after="0" w:line="360" w:lineRule="auto"/>
        <w:jc w:val="both"/>
        <w:rPr>
          <w:b/>
          <w:bCs/>
          <w:lang w:val="en-US"/>
        </w:rPr>
      </w:pPr>
    </w:p>
    <w:p w14:paraId="6C6320B5" w14:textId="24FC4F97" w:rsidR="00534DE3" w:rsidRPr="00B03BFD" w:rsidRDefault="00534DE3" w:rsidP="00534DE3">
      <w:pPr>
        <w:spacing w:after="0" w:line="360" w:lineRule="auto"/>
        <w:ind w:firstLine="720"/>
        <w:jc w:val="both"/>
        <w:rPr>
          <w:b/>
          <w:bCs/>
          <w:lang w:val="en-US"/>
        </w:rPr>
      </w:pPr>
      <w:r w:rsidRPr="00B03BFD">
        <w:rPr>
          <w:b/>
          <w:bCs/>
          <w:lang w:val="en-US"/>
        </w:rPr>
        <w:t>1.1. Oʻzbekiston hududining tabiiy-geografik xususiyatlari va landshaft hosil qiluvchi omillar</w:t>
      </w:r>
    </w:p>
    <w:p w14:paraId="15E596D2" w14:textId="77777777" w:rsidR="00B03BFD" w:rsidRPr="00B03BFD" w:rsidRDefault="00B03BFD" w:rsidP="00152A75">
      <w:pPr>
        <w:spacing w:after="0" w:line="360" w:lineRule="auto"/>
        <w:ind w:firstLine="720"/>
        <w:jc w:val="both"/>
        <w:rPr>
          <w:lang w:val="en-US"/>
        </w:rPr>
      </w:pPr>
      <w:r w:rsidRPr="00B03BFD">
        <w:rPr>
          <w:lang w:val="en-US"/>
        </w:rPr>
        <w:t>Oʻzbekiston Markaziy Osiyoning markaziy qismida joylashgan boʻlib, tabiiy-geografik jihatdan murakkab va xilma-xil hudud hisoblanadi. Mamlakat hududi sharqda va janubi-sharqda baland togʻ tizmalari, markaziy hamda gʻarbiy qismlarida esa keng tekislik va choʻl hududlari bilan tavsiflanadi. Oʻzbekistonning geografik oʻrni, relyefi, iqlim sharoiti, suv resurslari, tuproq qoplami va biologik komponentlari uning landshaftlarining shakllanishida muhim omil boʻlib xizmat qiladi. Shu bilan birga, inson faoliyatining kengayishi natijasida antropogen landshaftlar ham tobora rivojlanib bormoqda.</w:t>
      </w:r>
    </w:p>
    <w:p w14:paraId="23D7C591" w14:textId="77777777" w:rsidR="00B03BFD" w:rsidRPr="00B03BFD" w:rsidRDefault="00B03BFD" w:rsidP="00152A75">
      <w:pPr>
        <w:spacing w:after="0" w:line="360" w:lineRule="auto"/>
        <w:ind w:firstLine="720"/>
        <w:jc w:val="both"/>
        <w:rPr>
          <w:lang w:val="en-US"/>
        </w:rPr>
      </w:pPr>
      <w:r w:rsidRPr="00B03BFD">
        <w:rPr>
          <w:lang w:val="en-US"/>
        </w:rPr>
        <w:t>Tabiiy landshaftlarning shakllanishida eng muhim omillardan biri geografik oʻrindir. Oʻzbekiston Yevrosiyo materigining ichki qismida, okean va dengizlardan uzoq hududda joylashganligi sababli keskin kontinental iqlim shakllangan. Hududning shimoldan janubga choʻzilganligi ham iqlim va landshaftlarning zonal taqsimlanishiga taʼsir koʻrsatadi. Shimoliy hududlarda choʻl va yarim choʻl landshaftlari ustun boʻlsa, sharqiy va janubi-sharqiy togʻli hududlarda balandlik mintaqalari aniq namoyon boʻladi. Ayniqsa, Tyanshan va Hisor-Olay togʻ tizmalari togʻ landshaftlarining shakllanishida asosiy tabiiy omil hisoblanadi.</w:t>
      </w:r>
    </w:p>
    <w:p w14:paraId="27C305E6" w14:textId="0319FF3E" w:rsidR="00B03BFD" w:rsidRPr="00B03BFD" w:rsidRDefault="00B03BFD" w:rsidP="00152A75">
      <w:pPr>
        <w:spacing w:after="0" w:line="360" w:lineRule="auto"/>
        <w:ind w:firstLine="720"/>
        <w:jc w:val="both"/>
        <w:rPr>
          <w:lang w:val="en-US"/>
        </w:rPr>
      </w:pPr>
      <w:r w:rsidRPr="00B03BFD">
        <w:rPr>
          <w:lang w:val="en-US"/>
        </w:rPr>
        <w:t>Oʻzbekiston hududida tabiiy sharoitning xilma-xilligi landshaftlarning murakkab tarkib topishiga sabab boʻlgan. Hududning katta qismi Turon pasttekisligida joylashgan boʻlib, bu yerda choʻl landshaftlari keng tarqalgan</w:t>
      </w:r>
      <w:r w:rsidR="007D7A72">
        <w:rPr>
          <w:rStyle w:val="FootnoteReference"/>
          <w:lang w:val="en-US"/>
        </w:rPr>
        <w:footnoteReference w:id="2"/>
      </w:r>
      <w:r w:rsidRPr="00B03BFD">
        <w:rPr>
          <w:lang w:val="en-US"/>
        </w:rPr>
        <w:t xml:space="preserve">. Qizilqum choʻli mamlakatdagi eng yirik tabiiy geografik hududlardan biri hisoblanadi. Bu hududda qumli, shoʻrxok va gil tuproqli choʻl landshaftlari shakllangan. Choʻl hududlarida yogʻin miqdori juda kam boʻlib, bugʻlanish darajasi </w:t>
      </w:r>
      <w:r w:rsidRPr="00B03BFD">
        <w:rPr>
          <w:lang w:val="en-US"/>
        </w:rPr>
        <w:lastRenderedPageBreak/>
        <w:t>yuqori hisoblanadi</w:t>
      </w:r>
      <w:r w:rsidR="007D7A72">
        <w:rPr>
          <w:rStyle w:val="FootnoteReference"/>
          <w:lang w:val="en-US"/>
        </w:rPr>
        <w:footnoteReference w:id="3"/>
      </w:r>
      <w:r w:rsidRPr="00B03BFD">
        <w:rPr>
          <w:lang w:val="en-US"/>
        </w:rPr>
        <w:t>. Natijada oʻsimlik qoplami siyrak rivojlangan va asosan qurgʻoqchilikka moslashgan oʻsimlik turlari uchraydi.</w:t>
      </w:r>
    </w:p>
    <w:p w14:paraId="7FC60132" w14:textId="77777777" w:rsidR="00B03BFD" w:rsidRPr="00B03BFD" w:rsidRDefault="00B03BFD" w:rsidP="00152A75">
      <w:pPr>
        <w:spacing w:after="0" w:line="360" w:lineRule="auto"/>
        <w:ind w:firstLine="720"/>
        <w:jc w:val="both"/>
        <w:rPr>
          <w:lang w:val="en-US"/>
        </w:rPr>
      </w:pPr>
      <w:r w:rsidRPr="00B03BFD">
        <w:rPr>
          <w:lang w:val="en-US"/>
        </w:rPr>
        <w:t>Togʻli hududlarda esa tabiiy sharoit butunlay boshqacha koʻrinishga ega. Balandlik oshgan sari harorat pasayadi, yogʻin miqdori ortadi va natijada landshaftlar almashinib boradi. Togʻ etaklarida adir landshaftlari, undan yuqorida oʻrmon va yaylov landshaftlari shakllangan. Yuqori togʻ hududlarida esa subalp va alp oʻtloqlari uchraydi. Bunday balandlik mintaqalanishi Oʻzbekiston hududining tabiiy-geografik xususiyatlarini yanada boyitadi.</w:t>
      </w:r>
    </w:p>
    <w:p w14:paraId="6A28E7A7" w14:textId="77777777" w:rsidR="00B03BFD" w:rsidRPr="00B03BFD" w:rsidRDefault="00B03BFD" w:rsidP="00152A75">
      <w:pPr>
        <w:spacing w:after="0" w:line="360" w:lineRule="auto"/>
        <w:ind w:firstLine="720"/>
        <w:jc w:val="both"/>
        <w:rPr>
          <w:lang w:val="en-US"/>
        </w:rPr>
      </w:pPr>
      <w:r w:rsidRPr="00B03BFD">
        <w:rPr>
          <w:lang w:val="en-US"/>
        </w:rPr>
        <w:t>Landshaft hosil qiluvchi asosiy omillardan biri relyefdir. Relyef hududning iqlimiga, suv oqimlariga, tuproq hosil boʻlishiga va oʻsimlik qoplamiga bevosita taʼsir koʻrsatadi. Oʻzbekiston hududida tekislik, plato, vodiy va togʻ relyef shakllari mavjud. Tekislik hududlarida shamol faoliyati kuchli boʻlib, eol jarayonlari natijasida qumli landshaftlar shakllangan. Togʻli hududlarda esa eroziya, surilma va sel jarayonlari keng rivojlangan. Relyefning xilma-xilligi landshaftlarning hududiy farqlanishiga sabab boʻladi.</w:t>
      </w:r>
    </w:p>
    <w:p w14:paraId="3E4BE1B0" w14:textId="2351F29A" w:rsidR="00B03BFD" w:rsidRPr="00B03BFD" w:rsidRDefault="00B03BFD" w:rsidP="00152A75">
      <w:pPr>
        <w:spacing w:after="0" w:line="360" w:lineRule="auto"/>
        <w:ind w:firstLine="720"/>
        <w:jc w:val="both"/>
        <w:rPr>
          <w:lang w:val="en-US"/>
        </w:rPr>
      </w:pPr>
      <w:r w:rsidRPr="00B03BFD">
        <w:rPr>
          <w:lang w:val="en-US"/>
        </w:rPr>
        <w:t>Iqlim ham landshaft hosil boʻlishida asosiy tabiiy omillardan biri hisoblanadi. Oʻzbekiston iqlimi keskin kontinental boʻlib, yoz juda issiq va quruq, qish esa nisbatan sovuq kechadi. Yogʻin miqdori hududlar boʻyicha keskin farq qiladi. Tekislik va choʻl hududlarida yillik yogʻin miqdori 100–200 mm atrofida boʻlsa, togʻli hududlarda bu koʻrsatkich 600–800 mm gacha yetadi</w:t>
      </w:r>
      <w:r w:rsidR="007D7A72">
        <w:rPr>
          <w:rStyle w:val="FootnoteReference"/>
          <w:lang w:val="en-US"/>
        </w:rPr>
        <w:footnoteReference w:id="4"/>
      </w:r>
      <w:r w:rsidRPr="00B03BFD">
        <w:rPr>
          <w:lang w:val="en-US"/>
        </w:rPr>
        <w:t>. Iqlimning bunday xususiyatlari tuproq hosil boʻlishiga, oʻsimlik va hayvonot dunyosining rivojlanishiga kuchli taʼsir koʻrsatadi.</w:t>
      </w:r>
    </w:p>
    <w:p w14:paraId="001DE59F" w14:textId="77777777" w:rsidR="00B03BFD" w:rsidRPr="00B03BFD" w:rsidRDefault="00B03BFD" w:rsidP="00152A75">
      <w:pPr>
        <w:spacing w:after="0" w:line="360" w:lineRule="auto"/>
        <w:ind w:firstLine="720"/>
        <w:jc w:val="both"/>
        <w:rPr>
          <w:lang w:val="en-US"/>
        </w:rPr>
      </w:pPr>
      <w:r w:rsidRPr="00B03BFD">
        <w:rPr>
          <w:lang w:val="en-US"/>
        </w:rPr>
        <w:t>Tuproq qoplami Oʻzbekiston hududida tabiiy sharoitga mos ravishda shakllangan. Choʻl hududlarida boʻz va qumli tuproqlar, togʻ oldi hududlarida tipik boʻz tuproqlar, togʻli mintaqalarda esa jigarrang va togʻ oʻrmon tuproqlari keng tarqalgan. Sugʻoriladigan hududlarda esa madaniylashgan tuproqlar shakllangan. Tuproqning tarkibi va unumdorligi bevosita iqlim, relyef va suv bilan bogʻliq holda rivojlanadi.</w:t>
      </w:r>
    </w:p>
    <w:p w14:paraId="15FEBF95" w14:textId="77777777" w:rsidR="00B03BFD" w:rsidRDefault="00B03BFD" w:rsidP="00152A75">
      <w:pPr>
        <w:spacing w:after="0" w:line="360" w:lineRule="auto"/>
        <w:ind w:firstLine="720"/>
        <w:jc w:val="both"/>
        <w:rPr>
          <w:lang w:val="en-US"/>
        </w:rPr>
      </w:pPr>
      <w:r w:rsidRPr="00B03BFD">
        <w:rPr>
          <w:lang w:val="en-US"/>
        </w:rPr>
        <w:lastRenderedPageBreak/>
        <w:t>Suv resurslari ham landshaftlarning shakllanishida muhim oʻrin tutadi. Oʻzbekistonning asosiy suv manbalari Amudaryo va Sirdaryo daryolari hisoblanadi. Bundan tashqari, Zarafshon, Chirchiq, Qashqadaryo va Surxondaryo kabi daryolar ham mamlakat xoʻjaligi va tabiiy tizimlari uchun katta ahamiyatga ega. Sugʻorish tizimining rivojlanishi natijasida voha landshaftlari shakllangan. Ayniqsa, Fargʻona vodiysi, Zarafshon vodiysi va Xorazm vohasi qadimdan sugʻorma dehqonchilik markazi boʻlib kelgan.</w:t>
      </w:r>
    </w:p>
    <w:p w14:paraId="31CEAAF6" w14:textId="625D6E87" w:rsidR="00B6335B" w:rsidRPr="00B6335B" w:rsidRDefault="00B6335B" w:rsidP="00B6335B">
      <w:pPr>
        <w:spacing w:after="0" w:line="360" w:lineRule="auto"/>
        <w:ind w:firstLine="720"/>
        <w:jc w:val="right"/>
        <w:rPr>
          <w:i/>
          <w:iCs/>
          <w:lang w:val="en-US"/>
        </w:rPr>
      </w:pPr>
      <w:r w:rsidRPr="00B6335B">
        <w:rPr>
          <w:i/>
          <w:iCs/>
          <w:lang w:val="en-US"/>
        </w:rPr>
        <w:t>1-jadval</w:t>
      </w:r>
    </w:p>
    <w:tbl>
      <w:tblPr>
        <w:tblStyle w:val="TableGrid"/>
        <w:tblW w:w="0" w:type="auto"/>
        <w:tblLook w:val="04A0" w:firstRow="1" w:lastRow="0" w:firstColumn="1" w:lastColumn="0" w:noHBand="0" w:noVBand="1"/>
      </w:tblPr>
      <w:tblGrid>
        <w:gridCol w:w="535"/>
        <w:gridCol w:w="2340"/>
        <w:gridCol w:w="4133"/>
        <w:gridCol w:w="2336"/>
      </w:tblGrid>
      <w:tr w:rsidR="00534DE3" w14:paraId="01960847" w14:textId="77777777" w:rsidTr="00534DE3">
        <w:tc>
          <w:tcPr>
            <w:tcW w:w="535" w:type="dxa"/>
            <w:vAlign w:val="center"/>
          </w:tcPr>
          <w:p w14:paraId="2B249297" w14:textId="0199EE58" w:rsidR="00534DE3" w:rsidRDefault="00534DE3" w:rsidP="00534DE3">
            <w:pPr>
              <w:spacing w:line="360" w:lineRule="auto"/>
              <w:jc w:val="center"/>
              <w:rPr>
                <w:lang w:val="en-US"/>
              </w:rPr>
            </w:pPr>
            <w:r w:rsidRPr="002C269D">
              <w:rPr>
                <w:b/>
                <w:bCs/>
              </w:rPr>
              <w:t>№</w:t>
            </w:r>
          </w:p>
        </w:tc>
        <w:tc>
          <w:tcPr>
            <w:tcW w:w="2340" w:type="dxa"/>
            <w:vAlign w:val="center"/>
          </w:tcPr>
          <w:p w14:paraId="35186EF7" w14:textId="09596643" w:rsidR="00534DE3" w:rsidRDefault="00534DE3" w:rsidP="00534DE3">
            <w:pPr>
              <w:spacing w:line="360" w:lineRule="auto"/>
              <w:jc w:val="center"/>
              <w:rPr>
                <w:lang w:val="en-US"/>
              </w:rPr>
            </w:pPr>
            <w:r w:rsidRPr="002C269D">
              <w:rPr>
                <w:b/>
                <w:bCs/>
              </w:rPr>
              <w:t>Tabiiy-geografik omillar</w:t>
            </w:r>
          </w:p>
        </w:tc>
        <w:tc>
          <w:tcPr>
            <w:tcW w:w="4133" w:type="dxa"/>
            <w:vAlign w:val="center"/>
          </w:tcPr>
          <w:p w14:paraId="0565D7D8" w14:textId="45B4C5F9" w:rsidR="00534DE3" w:rsidRDefault="00534DE3" w:rsidP="00534DE3">
            <w:pPr>
              <w:spacing w:line="360" w:lineRule="auto"/>
              <w:jc w:val="center"/>
              <w:rPr>
                <w:lang w:val="en-US"/>
              </w:rPr>
            </w:pPr>
            <w:r w:rsidRPr="002C269D">
              <w:rPr>
                <w:b/>
                <w:bCs/>
              </w:rPr>
              <w:t>Qisqacha tavsifi</w:t>
            </w:r>
          </w:p>
        </w:tc>
        <w:tc>
          <w:tcPr>
            <w:tcW w:w="2336" w:type="dxa"/>
            <w:vAlign w:val="center"/>
          </w:tcPr>
          <w:p w14:paraId="2F163257" w14:textId="431BB830" w:rsidR="00534DE3" w:rsidRDefault="00534DE3" w:rsidP="00534DE3">
            <w:pPr>
              <w:spacing w:line="360" w:lineRule="auto"/>
              <w:jc w:val="center"/>
              <w:rPr>
                <w:lang w:val="en-US"/>
              </w:rPr>
            </w:pPr>
            <w:r w:rsidRPr="002C269D">
              <w:rPr>
                <w:b/>
                <w:bCs/>
              </w:rPr>
              <w:t>Landshaftlarga taʼsiri</w:t>
            </w:r>
          </w:p>
        </w:tc>
      </w:tr>
      <w:tr w:rsidR="00534DE3" w:rsidRPr="00D41AE8" w14:paraId="6F6DCA29" w14:textId="77777777" w:rsidTr="00534DE3">
        <w:tc>
          <w:tcPr>
            <w:tcW w:w="535" w:type="dxa"/>
            <w:vAlign w:val="center"/>
          </w:tcPr>
          <w:p w14:paraId="73C84902" w14:textId="2B2806FA" w:rsidR="00534DE3" w:rsidRDefault="00534DE3" w:rsidP="00534DE3">
            <w:pPr>
              <w:spacing w:line="360" w:lineRule="auto"/>
              <w:jc w:val="center"/>
              <w:rPr>
                <w:lang w:val="en-US"/>
              </w:rPr>
            </w:pPr>
            <w:r w:rsidRPr="002C269D">
              <w:t>1</w:t>
            </w:r>
          </w:p>
        </w:tc>
        <w:tc>
          <w:tcPr>
            <w:tcW w:w="2340" w:type="dxa"/>
            <w:vAlign w:val="center"/>
          </w:tcPr>
          <w:p w14:paraId="65A5BAED" w14:textId="39A06C3A" w:rsidR="00534DE3" w:rsidRDefault="00534DE3" w:rsidP="00534DE3">
            <w:pPr>
              <w:spacing w:line="360" w:lineRule="auto"/>
              <w:jc w:val="center"/>
              <w:rPr>
                <w:lang w:val="en-US"/>
              </w:rPr>
            </w:pPr>
            <w:r w:rsidRPr="002C269D">
              <w:t>Geografik oʻrin</w:t>
            </w:r>
          </w:p>
        </w:tc>
        <w:tc>
          <w:tcPr>
            <w:tcW w:w="4133" w:type="dxa"/>
            <w:vAlign w:val="center"/>
          </w:tcPr>
          <w:p w14:paraId="2200FC60" w14:textId="5A64CAE1" w:rsidR="00534DE3" w:rsidRDefault="00534DE3" w:rsidP="00534DE3">
            <w:pPr>
              <w:spacing w:line="360" w:lineRule="auto"/>
              <w:jc w:val="center"/>
              <w:rPr>
                <w:lang w:val="en-US"/>
              </w:rPr>
            </w:pPr>
            <w:r w:rsidRPr="002C269D">
              <w:rPr>
                <w:lang w:val="en-US"/>
              </w:rPr>
              <w:t>Oʻzbekiston Markaziy Osiyoning markaziy qismida, okean va dengizlardan uzoqda joylashgan</w:t>
            </w:r>
          </w:p>
        </w:tc>
        <w:tc>
          <w:tcPr>
            <w:tcW w:w="2336" w:type="dxa"/>
            <w:vAlign w:val="center"/>
          </w:tcPr>
          <w:p w14:paraId="1ADEC665" w14:textId="67C80376" w:rsidR="00534DE3" w:rsidRDefault="00534DE3" w:rsidP="00534DE3">
            <w:pPr>
              <w:spacing w:line="360" w:lineRule="auto"/>
              <w:jc w:val="center"/>
              <w:rPr>
                <w:lang w:val="en-US"/>
              </w:rPr>
            </w:pPr>
            <w:r w:rsidRPr="002C269D">
              <w:rPr>
                <w:lang w:val="en-US"/>
              </w:rPr>
              <w:t>Keskin kontinental iqlim shakllanishiga sabab boʻlib, choʻl va yarim choʻl landshaftlarining rivojlanishiga taʼsir qiladi</w:t>
            </w:r>
          </w:p>
        </w:tc>
      </w:tr>
      <w:tr w:rsidR="00534DE3" w:rsidRPr="00D41AE8" w14:paraId="08D1ADD0" w14:textId="77777777" w:rsidTr="00534DE3">
        <w:tc>
          <w:tcPr>
            <w:tcW w:w="535" w:type="dxa"/>
            <w:vAlign w:val="center"/>
          </w:tcPr>
          <w:p w14:paraId="61F16CF2" w14:textId="7F39AB04" w:rsidR="00534DE3" w:rsidRDefault="00534DE3" w:rsidP="00534DE3">
            <w:pPr>
              <w:spacing w:line="360" w:lineRule="auto"/>
              <w:jc w:val="center"/>
              <w:rPr>
                <w:lang w:val="en-US"/>
              </w:rPr>
            </w:pPr>
            <w:r w:rsidRPr="002C269D">
              <w:t>2</w:t>
            </w:r>
          </w:p>
        </w:tc>
        <w:tc>
          <w:tcPr>
            <w:tcW w:w="2340" w:type="dxa"/>
            <w:vAlign w:val="center"/>
          </w:tcPr>
          <w:p w14:paraId="05ED690B" w14:textId="6262C0E5" w:rsidR="00534DE3" w:rsidRDefault="00534DE3" w:rsidP="00534DE3">
            <w:pPr>
              <w:spacing w:line="360" w:lineRule="auto"/>
              <w:jc w:val="center"/>
              <w:rPr>
                <w:lang w:val="en-US"/>
              </w:rPr>
            </w:pPr>
            <w:r w:rsidRPr="002C269D">
              <w:t>Relyef</w:t>
            </w:r>
          </w:p>
        </w:tc>
        <w:tc>
          <w:tcPr>
            <w:tcW w:w="4133" w:type="dxa"/>
            <w:vAlign w:val="center"/>
          </w:tcPr>
          <w:p w14:paraId="7FE37866" w14:textId="018F088E" w:rsidR="00534DE3" w:rsidRDefault="00534DE3" w:rsidP="00534DE3">
            <w:pPr>
              <w:spacing w:line="360" w:lineRule="auto"/>
              <w:jc w:val="center"/>
              <w:rPr>
                <w:lang w:val="en-US"/>
              </w:rPr>
            </w:pPr>
            <w:r w:rsidRPr="002C269D">
              <w:rPr>
                <w:lang w:val="en-US"/>
              </w:rPr>
              <w:t>Hududda tekislik, plato, vodiy va baland togʻ tizmalari mavjud</w:t>
            </w:r>
          </w:p>
        </w:tc>
        <w:tc>
          <w:tcPr>
            <w:tcW w:w="2336" w:type="dxa"/>
            <w:vAlign w:val="center"/>
          </w:tcPr>
          <w:p w14:paraId="548EE41A" w14:textId="6747F09F" w:rsidR="00534DE3" w:rsidRDefault="00534DE3" w:rsidP="00534DE3">
            <w:pPr>
              <w:spacing w:line="360" w:lineRule="auto"/>
              <w:jc w:val="center"/>
              <w:rPr>
                <w:lang w:val="en-US"/>
              </w:rPr>
            </w:pPr>
            <w:r w:rsidRPr="002C269D">
              <w:rPr>
                <w:lang w:val="en-US"/>
              </w:rPr>
              <w:t>Togʻ, adir, vodiy va choʻl landshaftlarining hududiy farqlanishini taʼminlaydi</w:t>
            </w:r>
          </w:p>
        </w:tc>
      </w:tr>
      <w:tr w:rsidR="00534DE3" w:rsidRPr="00D41AE8" w14:paraId="1FD7DA5C" w14:textId="77777777" w:rsidTr="00534DE3">
        <w:tc>
          <w:tcPr>
            <w:tcW w:w="535" w:type="dxa"/>
            <w:vAlign w:val="center"/>
          </w:tcPr>
          <w:p w14:paraId="6F05BB68" w14:textId="4DE6F714" w:rsidR="00534DE3" w:rsidRDefault="00534DE3" w:rsidP="00534DE3">
            <w:pPr>
              <w:spacing w:line="360" w:lineRule="auto"/>
              <w:jc w:val="center"/>
              <w:rPr>
                <w:lang w:val="en-US"/>
              </w:rPr>
            </w:pPr>
            <w:r w:rsidRPr="002C269D">
              <w:t>3</w:t>
            </w:r>
          </w:p>
        </w:tc>
        <w:tc>
          <w:tcPr>
            <w:tcW w:w="2340" w:type="dxa"/>
            <w:vAlign w:val="center"/>
          </w:tcPr>
          <w:p w14:paraId="49F3837C" w14:textId="30A18E1D" w:rsidR="00534DE3" w:rsidRDefault="00534DE3" w:rsidP="00534DE3">
            <w:pPr>
              <w:spacing w:line="360" w:lineRule="auto"/>
              <w:jc w:val="center"/>
              <w:rPr>
                <w:lang w:val="en-US"/>
              </w:rPr>
            </w:pPr>
            <w:r w:rsidRPr="002C269D">
              <w:t>Togʻ tizmalari</w:t>
            </w:r>
          </w:p>
        </w:tc>
        <w:tc>
          <w:tcPr>
            <w:tcW w:w="4133" w:type="dxa"/>
            <w:vAlign w:val="center"/>
          </w:tcPr>
          <w:p w14:paraId="1E080BE2" w14:textId="40D5ABD4" w:rsidR="00534DE3" w:rsidRDefault="00534DE3" w:rsidP="00534DE3">
            <w:pPr>
              <w:spacing w:line="360" w:lineRule="auto"/>
              <w:jc w:val="center"/>
              <w:rPr>
                <w:lang w:val="en-US"/>
              </w:rPr>
            </w:pPr>
            <w:r w:rsidRPr="002C269D">
              <w:rPr>
                <w:lang w:val="en-US"/>
              </w:rPr>
              <w:t>Tyanshan va Hisor-Olay togʻlari sharqiy va janubi-sharqiy hududlarda joylashgan</w:t>
            </w:r>
          </w:p>
        </w:tc>
        <w:tc>
          <w:tcPr>
            <w:tcW w:w="2336" w:type="dxa"/>
            <w:vAlign w:val="center"/>
          </w:tcPr>
          <w:p w14:paraId="35BC9CCB" w14:textId="602DADD1" w:rsidR="00534DE3" w:rsidRDefault="00534DE3" w:rsidP="00534DE3">
            <w:pPr>
              <w:spacing w:line="360" w:lineRule="auto"/>
              <w:jc w:val="center"/>
              <w:rPr>
                <w:lang w:val="en-US"/>
              </w:rPr>
            </w:pPr>
            <w:r w:rsidRPr="002C269D">
              <w:rPr>
                <w:lang w:val="en-US"/>
              </w:rPr>
              <w:t xml:space="preserve">Balandlik mintaqalanishini hosil qiladi, oʻrmon va yaylov </w:t>
            </w:r>
            <w:r w:rsidRPr="002C269D">
              <w:rPr>
                <w:lang w:val="en-US"/>
              </w:rPr>
              <w:lastRenderedPageBreak/>
              <w:t>landshaftlarini shakllantiradi</w:t>
            </w:r>
          </w:p>
        </w:tc>
      </w:tr>
      <w:tr w:rsidR="00534DE3" w:rsidRPr="00D41AE8" w14:paraId="0BCFBFE1" w14:textId="77777777" w:rsidTr="00534DE3">
        <w:tc>
          <w:tcPr>
            <w:tcW w:w="535" w:type="dxa"/>
            <w:vAlign w:val="center"/>
          </w:tcPr>
          <w:p w14:paraId="36E0C142" w14:textId="537227E8" w:rsidR="00534DE3" w:rsidRDefault="00534DE3" w:rsidP="00534DE3">
            <w:pPr>
              <w:spacing w:line="360" w:lineRule="auto"/>
              <w:jc w:val="center"/>
              <w:rPr>
                <w:lang w:val="en-US"/>
              </w:rPr>
            </w:pPr>
            <w:r w:rsidRPr="002C269D">
              <w:lastRenderedPageBreak/>
              <w:t>4</w:t>
            </w:r>
          </w:p>
        </w:tc>
        <w:tc>
          <w:tcPr>
            <w:tcW w:w="2340" w:type="dxa"/>
            <w:vAlign w:val="center"/>
          </w:tcPr>
          <w:p w14:paraId="6762BF8A" w14:textId="5D71C838" w:rsidR="00534DE3" w:rsidRDefault="00534DE3" w:rsidP="00534DE3">
            <w:pPr>
              <w:spacing w:line="360" w:lineRule="auto"/>
              <w:jc w:val="center"/>
              <w:rPr>
                <w:lang w:val="en-US"/>
              </w:rPr>
            </w:pPr>
            <w:r w:rsidRPr="002C269D">
              <w:t>Turon pasttekisligi</w:t>
            </w:r>
          </w:p>
        </w:tc>
        <w:tc>
          <w:tcPr>
            <w:tcW w:w="4133" w:type="dxa"/>
            <w:vAlign w:val="center"/>
          </w:tcPr>
          <w:p w14:paraId="525B04AC" w14:textId="711AFD7C" w:rsidR="00534DE3" w:rsidRDefault="00534DE3" w:rsidP="00534DE3">
            <w:pPr>
              <w:spacing w:line="360" w:lineRule="auto"/>
              <w:jc w:val="center"/>
              <w:rPr>
                <w:lang w:val="en-US"/>
              </w:rPr>
            </w:pPr>
            <w:r w:rsidRPr="002C269D">
              <w:rPr>
                <w:lang w:val="en-US"/>
              </w:rPr>
              <w:t>Mamlakat hududining katta qismini egallaydi</w:t>
            </w:r>
          </w:p>
        </w:tc>
        <w:tc>
          <w:tcPr>
            <w:tcW w:w="2336" w:type="dxa"/>
            <w:vAlign w:val="center"/>
          </w:tcPr>
          <w:p w14:paraId="08CF17C6" w14:textId="337B6287" w:rsidR="00534DE3" w:rsidRDefault="00534DE3" w:rsidP="00534DE3">
            <w:pPr>
              <w:spacing w:line="360" w:lineRule="auto"/>
              <w:jc w:val="center"/>
              <w:rPr>
                <w:lang w:val="en-US"/>
              </w:rPr>
            </w:pPr>
            <w:r w:rsidRPr="002C269D">
              <w:rPr>
                <w:lang w:val="en-US"/>
              </w:rPr>
              <w:t>Choʻl va yarim choʻl landshaftlarining keng tarqalishiga sabab boʻladi</w:t>
            </w:r>
          </w:p>
        </w:tc>
      </w:tr>
      <w:tr w:rsidR="00534DE3" w:rsidRPr="00D41AE8" w14:paraId="1968FB75" w14:textId="77777777" w:rsidTr="00534DE3">
        <w:tc>
          <w:tcPr>
            <w:tcW w:w="535" w:type="dxa"/>
            <w:vAlign w:val="center"/>
          </w:tcPr>
          <w:p w14:paraId="3C00D003" w14:textId="1F7F9EDA" w:rsidR="00534DE3" w:rsidRDefault="00534DE3" w:rsidP="00534DE3">
            <w:pPr>
              <w:spacing w:line="360" w:lineRule="auto"/>
              <w:jc w:val="center"/>
              <w:rPr>
                <w:lang w:val="en-US"/>
              </w:rPr>
            </w:pPr>
            <w:r w:rsidRPr="002C269D">
              <w:t>5</w:t>
            </w:r>
          </w:p>
        </w:tc>
        <w:tc>
          <w:tcPr>
            <w:tcW w:w="2340" w:type="dxa"/>
            <w:vAlign w:val="center"/>
          </w:tcPr>
          <w:p w14:paraId="0638E28D" w14:textId="7DFDC172" w:rsidR="00534DE3" w:rsidRDefault="00534DE3" w:rsidP="00534DE3">
            <w:pPr>
              <w:spacing w:line="360" w:lineRule="auto"/>
              <w:jc w:val="center"/>
              <w:rPr>
                <w:lang w:val="en-US"/>
              </w:rPr>
            </w:pPr>
            <w:r w:rsidRPr="002C269D">
              <w:t>Qizilqum choʻli</w:t>
            </w:r>
          </w:p>
        </w:tc>
        <w:tc>
          <w:tcPr>
            <w:tcW w:w="4133" w:type="dxa"/>
            <w:vAlign w:val="center"/>
          </w:tcPr>
          <w:p w14:paraId="4F57FE6F" w14:textId="0AF331B9" w:rsidR="00534DE3" w:rsidRDefault="00534DE3" w:rsidP="00534DE3">
            <w:pPr>
              <w:spacing w:line="360" w:lineRule="auto"/>
              <w:jc w:val="center"/>
              <w:rPr>
                <w:lang w:val="en-US"/>
              </w:rPr>
            </w:pPr>
            <w:r w:rsidRPr="002C269D">
              <w:rPr>
                <w:lang w:val="en-US"/>
              </w:rPr>
              <w:t>Yirik tabiiy geografik hudud boʻlib, qumli va shoʻrxok yerlardan iborat</w:t>
            </w:r>
          </w:p>
        </w:tc>
        <w:tc>
          <w:tcPr>
            <w:tcW w:w="2336" w:type="dxa"/>
            <w:vAlign w:val="center"/>
          </w:tcPr>
          <w:p w14:paraId="7DC8BF8A" w14:textId="2EC72AB3" w:rsidR="00534DE3" w:rsidRDefault="00534DE3" w:rsidP="00534DE3">
            <w:pPr>
              <w:spacing w:line="360" w:lineRule="auto"/>
              <w:jc w:val="center"/>
              <w:rPr>
                <w:lang w:val="en-US"/>
              </w:rPr>
            </w:pPr>
            <w:r w:rsidRPr="002C269D">
              <w:rPr>
                <w:lang w:val="en-US"/>
              </w:rPr>
              <w:t>Qurgʻoqchil landshaftlar, siyrak oʻsimlik qoplami va eol jarayonlari rivojlangan</w:t>
            </w:r>
          </w:p>
        </w:tc>
      </w:tr>
      <w:tr w:rsidR="00534DE3" w:rsidRPr="00D41AE8" w14:paraId="00B2A80C" w14:textId="77777777" w:rsidTr="00534DE3">
        <w:tc>
          <w:tcPr>
            <w:tcW w:w="535" w:type="dxa"/>
            <w:vAlign w:val="center"/>
          </w:tcPr>
          <w:p w14:paraId="0E369ABB" w14:textId="60E58762" w:rsidR="00534DE3" w:rsidRPr="002C269D" w:rsidRDefault="00534DE3" w:rsidP="00534DE3">
            <w:pPr>
              <w:spacing w:line="360" w:lineRule="auto"/>
              <w:jc w:val="center"/>
            </w:pPr>
            <w:r w:rsidRPr="002C269D">
              <w:t>6</w:t>
            </w:r>
          </w:p>
        </w:tc>
        <w:tc>
          <w:tcPr>
            <w:tcW w:w="2340" w:type="dxa"/>
            <w:vAlign w:val="center"/>
          </w:tcPr>
          <w:p w14:paraId="5FDABB71" w14:textId="6087AF31" w:rsidR="00534DE3" w:rsidRPr="002C269D" w:rsidRDefault="00534DE3" w:rsidP="00534DE3">
            <w:pPr>
              <w:spacing w:line="360" w:lineRule="auto"/>
              <w:jc w:val="center"/>
            </w:pPr>
            <w:r w:rsidRPr="002C269D">
              <w:t>Iqlim</w:t>
            </w:r>
          </w:p>
        </w:tc>
        <w:tc>
          <w:tcPr>
            <w:tcW w:w="4133" w:type="dxa"/>
            <w:vAlign w:val="center"/>
          </w:tcPr>
          <w:p w14:paraId="6555D124" w14:textId="5058C204" w:rsidR="00534DE3" w:rsidRPr="00534DE3" w:rsidRDefault="00534DE3" w:rsidP="00534DE3">
            <w:pPr>
              <w:spacing w:line="360" w:lineRule="auto"/>
              <w:jc w:val="center"/>
              <w:rPr>
                <w:lang w:val="en-US"/>
              </w:rPr>
            </w:pPr>
            <w:r w:rsidRPr="002C269D">
              <w:rPr>
                <w:lang w:val="en-US"/>
              </w:rPr>
              <w:t>Keskin kontinental iqlim, yoz issiq va quruq, qish sovuq</w:t>
            </w:r>
          </w:p>
        </w:tc>
        <w:tc>
          <w:tcPr>
            <w:tcW w:w="2336" w:type="dxa"/>
            <w:vAlign w:val="center"/>
          </w:tcPr>
          <w:p w14:paraId="28452BEB" w14:textId="7817FDC6" w:rsidR="00534DE3" w:rsidRPr="00534DE3" w:rsidRDefault="00534DE3" w:rsidP="00534DE3">
            <w:pPr>
              <w:spacing w:line="360" w:lineRule="auto"/>
              <w:jc w:val="center"/>
              <w:rPr>
                <w:lang w:val="en-US"/>
              </w:rPr>
            </w:pPr>
            <w:r w:rsidRPr="002C269D">
              <w:rPr>
                <w:lang w:val="en-US"/>
              </w:rPr>
              <w:t>Tuproq, oʻsimlik va hayvonot dunyosining shakllanishiga kuchli taʼsir koʻrsatadi</w:t>
            </w:r>
          </w:p>
        </w:tc>
      </w:tr>
      <w:tr w:rsidR="00534DE3" w:rsidRPr="00534DE3" w14:paraId="4B2DCCBC" w14:textId="77777777" w:rsidTr="00534DE3">
        <w:tc>
          <w:tcPr>
            <w:tcW w:w="535" w:type="dxa"/>
            <w:vAlign w:val="center"/>
          </w:tcPr>
          <w:p w14:paraId="3039D743" w14:textId="3714188C" w:rsidR="00534DE3" w:rsidRPr="002C269D" w:rsidRDefault="00534DE3" w:rsidP="00534DE3">
            <w:pPr>
              <w:spacing w:line="360" w:lineRule="auto"/>
              <w:jc w:val="center"/>
            </w:pPr>
            <w:r w:rsidRPr="002C269D">
              <w:t>7</w:t>
            </w:r>
          </w:p>
        </w:tc>
        <w:tc>
          <w:tcPr>
            <w:tcW w:w="2340" w:type="dxa"/>
            <w:vAlign w:val="center"/>
          </w:tcPr>
          <w:p w14:paraId="3603F54A" w14:textId="18FE7AF1" w:rsidR="00534DE3" w:rsidRPr="002C269D" w:rsidRDefault="00534DE3" w:rsidP="00534DE3">
            <w:pPr>
              <w:spacing w:line="360" w:lineRule="auto"/>
              <w:jc w:val="center"/>
            </w:pPr>
            <w:r w:rsidRPr="002C269D">
              <w:t>Yogʻin miqdori</w:t>
            </w:r>
          </w:p>
        </w:tc>
        <w:tc>
          <w:tcPr>
            <w:tcW w:w="4133" w:type="dxa"/>
            <w:vAlign w:val="center"/>
          </w:tcPr>
          <w:p w14:paraId="50E5EA74" w14:textId="75BF3F59" w:rsidR="00534DE3" w:rsidRPr="00534DE3" w:rsidRDefault="00534DE3" w:rsidP="00534DE3">
            <w:pPr>
              <w:spacing w:line="360" w:lineRule="auto"/>
              <w:jc w:val="center"/>
            </w:pPr>
            <w:r w:rsidRPr="002C269D">
              <w:t>Tekisliklarda kam, togʻli hududlarda koʻproq yogʻin tushadi</w:t>
            </w:r>
          </w:p>
        </w:tc>
        <w:tc>
          <w:tcPr>
            <w:tcW w:w="2336" w:type="dxa"/>
            <w:vAlign w:val="center"/>
          </w:tcPr>
          <w:p w14:paraId="1F60446D" w14:textId="44EE2454" w:rsidR="00534DE3" w:rsidRPr="00534DE3" w:rsidRDefault="00534DE3" w:rsidP="00534DE3">
            <w:pPr>
              <w:spacing w:line="360" w:lineRule="auto"/>
              <w:jc w:val="center"/>
            </w:pPr>
            <w:r w:rsidRPr="002C269D">
              <w:t>Choʻl hududlarida qurgʻoqchilik, togʻlarda esa oʻrmon va oʻtloq landshaftlari rivojlanadi</w:t>
            </w:r>
          </w:p>
        </w:tc>
      </w:tr>
      <w:tr w:rsidR="00534DE3" w:rsidRPr="00D41AE8" w14:paraId="48AFC8F2" w14:textId="77777777" w:rsidTr="00534DE3">
        <w:tc>
          <w:tcPr>
            <w:tcW w:w="535" w:type="dxa"/>
            <w:vAlign w:val="center"/>
          </w:tcPr>
          <w:p w14:paraId="57C6B23E" w14:textId="1ABCD3D8" w:rsidR="00534DE3" w:rsidRPr="002C269D" w:rsidRDefault="00534DE3" w:rsidP="00534DE3">
            <w:pPr>
              <w:spacing w:line="360" w:lineRule="auto"/>
              <w:jc w:val="center"/>
            </w:pPr>
            <w:r w:rsidRPr="002C269D">
              <w:t>8</w:t>
            </w:r>
          </w:p>
        </w:tc>
        <w:tc>
          <w:tcPr>
            <w:tcW w:w="2340" w:type="dxa"/>
            <w:vAlign w:val="center"/>
          </w:tcPr>
          <w:p w14:paraId="7CB0EB0E" w14:textId="5917B678" w:rsidR="00534DE3" w:rsidRPr="002C269D" w:rsidRDefault="00534DE3" w:rsidP="00534DE3">
            <w:pPr>
              <w:spacing w:line="360" w:lineRule="auto"/>
              <w:jc w:val="center"/>
            </w:pPr>
            <w:r w:rsidRPr="002C269D">
              <w:t>Harorat rejimi</w:t>
            </w:r>
          </w:p>
        </w:tc>
        <w:tc>
          <w:tcPr>
            <w:tcW w:w="4133" w:type="dxa"/>
            <w:vAlign w:val="center"/>
          </w:tcPr>
          <w:p w14:paraId="2A3685ED" w14:textId="7DC011DA" w:rsidR="00534DE3" w:rsidRPr="00534DE3" w:rsidRDefault="00534DE3" w:rsidP="00534DE3">
            <w:pPr>
              <w:spacing w:line="360" w:lineRule="auto"/>
              <w:jc w:val="center"/>
              <w:rPr>
                <w:lang w:val="en-US"/>
              </w:rPr>
            </w:pPr>
            <w:r w:rsidRPr="002C269D">
              <w:rPr>
                <w:lang w:val="en-US"/>
              </w:rPr>
              <w:t>Tekisliklarda yuqori, togʻlarda past harorat kuzatiladi</w:t>
            </w:r>
          </w:p>
        </w:tc>
        <w:tc>
          <w:tcPr>
            <w:tcW w:w="2336" w:type="dxa"/>
            <w:vAlign w:val="center"/>
          </w:tcPr>
          <w:p w14:paraId="08BCA919" w14:textId="4C79C67D" w:rsidR="00534DE3" w:rsidRPr="00534DE3" w:rsidRDefault="00534DE3" w:rsidP="00534DE3">
            <w:pPr>
              <w:spacing w:line="360" w:lineRule="auto"/>
              <w:jc w:val="center"/>
              <w:rPr>
                <w:lang w:val="en-US"/>
              </w:rPr>
            </w:pPr>
            <w:r w:rsidRPr="002C269D">
              <w:rPr>
                <w:lang w:val="en-US"/>
              </w:rPr>
              <w:t>Vertikal mintaqalanish va tabiiy zonallikni shakllantiradi</w:t>
            </w:r>
          </w:p>
        </w:tc>
      </w:tr>
      <w:tr w:rsidR="00534DE3" w:rsidRPr="00D41AE8" w14:paraId="28F4090A" w14:textId="77777777" w:rsidTr="00534DE3">
        <w:tc>
          <w:tcPr>
            <w:tcW w:w="535" w:type="dxa"/>
            <w:vAlign w:val="center"/>
          </w:tcPr>
          <w:p w14:paraId="657C9093" w14:textId="350B89F1" w:rsidR="00534DE3" w:rsidRPr="002C269D" w:rsidRDefault="00534DE3" w:rsidP="00534DE3">
            <w:pPr>
              <w:spacing w:line="360" w:lineRule="auto"/>
              <w:jc w:val="center"/>
            </w:pPr>
            <w:r w:rsidRPr="002C269D">
              <w:lastRenderedPageBreak/>
              <w:t>9</w:t>
            </w:r>
          </w:p>
        </w:tc>
        <w:tc>
          <w:tcPr>
            <w:tcW w:w="2340" w:type="dxa"/>
            <w:vAlign w:val="center"/>
          </w:tcPr>
          <w:p w14:paraId="76C345B2" w14:textId="16B7BD11" w:rsidR="00534DE3" w:rsidRPr="002C269D" w:rsidRDefault="00534DE3" w:rsidP="00534DE3">
            <w:pPr>
              <w:spacing w:line="360" w:lineRule="auto"/>
              <w:jc w:val="center"/>
            </w:pPr>
            <w:r w:rsidRPr="002C269D">
              <w:t>Tuproq qoplami</w:t>
            </w:r>
          </w:p>
        </w:tc>
        <w:tc>
          <w:tcPr>
            <w:tcW w:w="4133" w:type="dxa"/>
            <w:vAlign w:val="center"/>
          </w:tcPr>
          <w:p w14:paraId="3C55A5E4" w14:textId="21DCF8D7" w:rsidR="00534DE3" w:rsidRPr="002C269D" w:rsidRDefault="00534DE3" w:rsidP="00534DE3">
            <w:pPr>
              <w:spacing w:line="360" w:lineRule="auto"/>
              <w:jc w:val="center"/>
              <w:rPr>
                <w:lang w:val="en-US"/>
              </w:rPr>
            </w:pPr>
            <w:r w:rsidRPr="002C269D">
              <w:rPr>
                <w:lang w:val="en-US"/>
              </w:rPr>
              <w:t>Boʻz, qumli, jigarrang va togʻ oʻrmon tuproqlari mavjud</w:t>
            </w:r>
          </w:p>
        </w:tc>
        <w:tc>
          <w:tcPr>
            <w:tcW w:w="2336" w:type="dxa"/>
            <w:vAlign w:val="center"/>
          </w:tcPr>
          <w:p w14:paraId="3CC9E8C8" w14:textId="35430468" w:rsidR="00534DE3" w:rsidRPr="002C269D" w:rsidRDefault="00534DE3" w:rsidP="00534DE3">
            <w:pPr>
              <w:spacing w:line="360" w:lineRule="auto"/>
              <w:jc w:val="center"/>
              <w:rPr>
                <w:lang w:val="en-US"/>
              </w:rPr>
            </w:pPr>
            <w:r w:rsidRPr="002C269D">
              <w:rPr>
                <w:lang w:val="en-US"/>
              </w:rPr>
              <w:t>Yer unumdorligi va oʻsimlik qoplamining rivojlanishini belgilaydi</w:t>
            </w:r>
          </w:p>
        </w:tc>
      </w:tr>
      <w:tr w:rsidR="00534DE3" w:rsidRPr="00D41AE8" w14:paraId="50F69891" w14:textId="77777777" w:rsidTr="00534DE3">
        <w:tc>
          <w:tcPr>
            <w:tcW w:w="535" w:type="dxa"/>
            <w:vAlign w:val="center"/>
          </w:tcPr>
          <w:p w14:paraId="43B571CA" w14:textId="1F47C52D" w:rsidR="00534DE3" w:rsidRPr="002C269D" w:rsidRDefault="00534DE3" w:rsidP="00534DE3">
            <w:pPr>
              <w:spacing w:line="360" w:lineRule="auto"/>
              <w:jc w:val="center"/>
            </w:pPr>
            <w:r w:rsidRPr="002C269D">
              <w:t>10</w:t>
            </w:r>
          </w:p>
        </w:tc>
        <w:tc>
          <w:tcPr>
            <w:tcW w:w="2340" w:type="dxa"/>
            <w:vAlign w:val="center"/>
          </w:tcPr>
          <w:p w14:paraId="22DB1D63" w14:textId="1F64024D" w:rsidR="00534DE3" w:rsidRPr="002C269D" w:rsidRDefault="00534DE3" w:rsidP="00534DE3">
            <w:pPr>
              <w:spacing w:line="360" w:lineRule="auto"/>
              <w:jc w:val="center"/>
            </w:pPr>
            <w:r w:rsidRPr="002C269D">
              <w:t>Suv resurslari</w:t>
            </w:r>
          </w:p>
        </w:tc>
        <w:tc>
          <w:tcPr>
            <w:tcW w:w="4133" w:type="dxa"/>
            <w:vAlign w:val="center"/>
          </w:tcPr>
          <w:p w14:paraId="4B0331FC" w14:textId="5AB90B3A" w:rsidR="00534DE3" w:rsidRPr="002C269D" w:rsidRDefault="00534DE3" w:rsidP="00534DE3">
            <w:pPr>
              <w:spacing w:line="360" w:lineRule="auto"/>
              <w:jc w:val="center"/>
              <w:rPr>
                <w:lang w:val="en-US"/>
              </w:rPr>
            </w:pPr>
            <w:r w:rsidRPr="002C269D">
              <w:rPr>
                <w:lang w:val="en-US"/>
              </w:rPr>
              <w:t>Amudaryo, Sirdaryo va boshqa daryolar asosiy suv manbalari hisoblanadi</w:t>
            </w:r>
          </w:p>
        </w:tc>
        <w:tc>
          <w:tcPr>
            <w:tcW w:w="2336" w:type="dxa"/>
            <w:vAlign w:val="center"/>
          </w:tcPr>
          <w:p w14:paraId="54A17447" w14:textId="07F0A650" w:rsidR="00534DE3" w:rsidRPr="002C269D" w:rsidRDefault="00534DE3" w:rsidP="00534DE3">
            <w:pPr>
              <w:spacing w:line="360" w:lineRule="auto"/>
              <w:jc w:val="center"/>
              <w:rPr>
                <w:lang w:val="en-US"/>
              </w:rPr>
            </w:pPr>
            <w:r w:rsidRPr="002C269D">
              <w:rPr>
                <w:lang w:val="en-US"/>
              </w:rPr>
              <w:t>Sugʻorma dehqonchilik va voha landshaftlarining shakllanishiga asos yaratadi</w:t>
            </w:r>
          </w:p>
        </w:tc>
      </w:tr>
      <w:tr w:rsidR="00534DE3" w:rsidRPr="00D41AE8" w14:paraId="33A19B7F" w14:textId="77777777" w:rsidTr="00534DE3">
        <w:tc>
          <w:tcPr>
            <w:tcW w:w="535" w:type="dxa"/>
            <w:vAlign w:val="center"/>
          </w:tcPr>
          <w:p w14:paraId="7115CB40" w14:textId="59D7359F" w:rsidR="00534DE3" w:rsidRPr="002C269D" w:rsidRDefault="00534DE3" w:rsidP="00534DE3">
            <w:pPr>
              <w:spacing w:line="360" w:lineRule="auto"/>
              <w:jc w:val="center"/>
            </w:pPr>
            <w:r w:rsidRPr="002C269D">
              <w:t>11</w:t>
            </w:r>
          </w:p>
        </w:tc>
        <w:tc>
          <w:tcPr>
            <w:tcW w:w="2340" w:type="dxa"/>
            <w:vAlign w:val="center"/>
          </w:tcPr>
          <w:p w14:paraId="6C234A89" w14:textId="3030F07A" w:rsidR="00534DE3" w:rsidRPr="002C269D" w:rsidRDefault="00534DE3" w:rsidP="00534DE3">
            <w:pPr>
              <w:spacing w:line="360" w:lineRule="auto"/>
              <w:jc w:val="center"/>
            </w:pPr>
            <w:r w:rsidRPr="002C269D">
              <w:t>Fargʻona va Zarafshon vodiylari</w:t>
            </w:r>
          </w:p>
        </w:tc>
        <w:tc>
          <w:tcPr>
            <w:tcW w:w="4133" w:type="dxa"/>
            <w:vAlign w:val="center"/>
          </w:tcPr>
          <w:p w14:paraId="20EF6661" w14:textId="60863862" w:rsidR="00534DE3" w:rsidRPr="002C269D" w:rsidRDefault="00534DE3" w:rsidP="00534DE3">
            <w:pPr>
              <w:spacing w:line="360" w:lineRule="auto"/>
              <w:jc w:val="center"/>
              <w:rPr>
                <w:lang w:val="en-US"/>
              </w:rPr>
            </w:pPr>
            <w:r w:rsidRPr="002C269D">
              <w:t>Sugʻoriladigan unumdor hududlar</w:t>
            </w:r>
          </w:p>
        </w:tc>
        <w:tc>
          <w:tcPr>
            <w:tcW w:w="2336" w:type="dxa"/>
            <w:vAlign w:val="center"/>
          </w:tcPr>
          <w:p w14:paraId="1B374D6A" w14:textId="182DED0F" w:rsidR="00534DE3" w:rsidRPr="002C269D" w:rsidRDefault="00534DE3" w:rsidP="00534DE3">
            <w:pPr>
              <w:spacing w:line="360" w:lineRule="auto"/>
              <w:jc w:val="center"/>
              <w:rPr>
                <w:lang w:val="en-US"/>
              </w:rPr>
            </w:pPr>
            <w:r w:rsidRPr="002C269D">
              <w:rPr>
                <w:lang w:val="en-US"/>
              </w:rPr>
              <w:t>Qadimiy voha landshaftlari va intensiv qishloq xoʻjaligi rivojlangan</w:t>
            </w:r>
          </w:p>
        </w:tc>
      </w:tr>
      <w:tr w:rsidR="00534DE3" w:rsidRPr="00D41AE8" w14:paraId="5E105A01" w14:textId="77777777" w:rsidTr="00534DE3">
        <w:tc>
          <w:tcPr>
            <w:tcW w:w="535" w:type="dxa"/>
            <w:vAlign w:val="center"/>
          </w:tcPr>
          <w:p w14:paraId="331D291E" w14:textId="3459B55A" w:rsidR="00534DE3" w:rsidRPr="002C269D" w:rsidRDefault="00534DE3" w:rsidP="00534DE3">
            <w:pPr>
              <w:spacing w:line="360" w:lineRule="auto"/>
              <w:jc w:val="center"/>
            </w:pPr>
            <w:r w:rsidRPr="002C269D">
              <w:t>12</w:t>
            </w:r>
          </w:p>
        </w:tc>
        <w:tc>
          <w:tcPr>
            <w:tcW w:w="2340" w:type="dxa"/>
            <w:vAlign w:val="center"/>
          </w:tcPr>
          <w:p w14:paraId="00BF343A" w14:textId="708F0121" w:rsidR="00534DE3" w:rsidRPr="002C269D" w:rsidRDefault="00534DE3" w:rsidP="00534DE3">
            <w:pPr>
              <w:spacing w:line="360" w:lineRule="auto"/>
              <w:jc w:val="center"/>
            </w:pPr>
            <w:r w:rsidRPr="002C269D">
              <w:t>Eol jarayonlari</w:t>
            </w:r>
          </w:p>
        </w:tc>
        <w:tc>
          <w:tcPr>
            <w:tcW w:w="4133" w:type="dxa"/>
            <w:vAlign w:val="center"/>
          </w:tcPr>
          <w:p w14:paraId="42433DC2" w14:textId="392B3B1C" w:rsidR="00534DE3" w:rsidRPr="00534DE3" w:rsidRDefault="00534DE3" w:rsidP="00534DE3">
            <w:pPr>
              <w:spacing w:line="360" w:lineRule="auto"/>
              <w:jc w:val="center"/>
              <w:rPr>
                <w:lang w:val="en-US"/>
              </w:rPr>
            </w:pPr>
            <w:r w:rsidRPr="002C269D">
              <w:rPr>
                <w:lang w:val="en-US"/>
              </w:rPr>
              <w:t>Shamol faoliyati tekislik hududlarida kuchli rivojlangan</w:t>
            </w:r>
          </w:p>
        </w:tc>
        <w:tc>
          <w:tcPr>
            <w:tcW w:w="2336" w:type="dxa"/>
            <w:vAlign w:val="center"/>
          </w:tcPr>
          <w:p w14:paraId="28A50728" w14:textId="4A877F35" w:rsidR="00534DE3" w:rsidRPr="002C269D" w:rsidRDefault="00534DE3" w:rsidP="00534DE3">
            <w:pPr>
              <w:spacing w:line="360" w:lineRule="auto"/>
              <w:jc w:val="center"/>
              <w:rPr>
                <w:lang w:val="en-US"/>
              </w:rPr>
            </w:pPr>
            <w:r w:rsidRPr="002C269D">
              <w:rPr>
                <w:lang w:val="en-US"/>
              </w:rPr>
              <w:t>Qum tepaliklari va qumli choʻl landshaftlari hosil boʻladi</w:t>
            </w:r>
          </w:p>
        </w:tc>
      </w:tr>
      <w:tr w:rsidR="00534DE3" w:rsidRPr="00D41AE8" w14:paraId="11C4E7C4" w14:textId="77777777" w:rsidTr="00534DE3">
        <w:tc>
          <w:tcPr>
            <w:tcW w:w="535" w:type="dxa"/>
            <w:vAlign w:val="center"/>
          </w:tcPr>
          <w:p w14:paraId="1087AD8C" w14:textId="49FC1069" w:rsidR="00534DE3" w:rsidRPr="002C269D" w:rsidRDefault="00534DE3" w:rsidP="00534DE3">
            <w:pPr>
              <w:spacing w:line="360" w:lineRule="auto"/>
              <w:jc w:val="center"/>
            </w:pPr>
            <w:r w:rsidRPr="002C269D">
              <w:t>13</w:t>
            </w:r>
          </w:p>
        </w:tc>
        <w:tc>
          <w:tcPr>
            <w:tcW w:w="2340" w:type="dxa"/>
            <w:vAlign w:val="center"/>
          </w:tcPr>
          <w:p w14:paraId="40198430" w14:textId="660E6D8D" w:rsidR="00534DE3" w:rsidRPr="002C269D" w:rsidRDefault="00534DE3" w:rsidP="00534DE3">
            <w:pPr>
              <w:spacing w:line="360" w:lineRule="auto"/>
              <w:jc w:val="center"/>
            </w:pPr>
            <w:r w:rsidRPr="002C269D">
              <w:t>Eroziya va sel jarayonlari</w:t>
            </w:r>
          </w:p>
        </w:tc>
        <w:tc>
          <w:tcPr>
            <w:tcW w:w="4133" w:type="dxa"/>
            <w:vAlign w:val="center"/>
          </w:tcPr>
          <w:p w14:paraId="2DF10559" w14:textId="528D9928" w:rsidR="00534DE3" w:rsidRPr="002C269D" w:rsidRDefault="00534DE3" w:rsidP="00534DE3">
            <w:pPr>
              <w:spacing w:line="360" w:lineRule="auto"/>
              <w:jc w:val="center"/>
              <w:rPr>
                <w:lang w:val="en-US"/>
              </w:rPr>
            </w:pPr>
            <w:r w:rsidRPr="002C269D">
              <w:rPr>
                <w:lang w:val="en-US"/>
              </w:rPr>
              <w:t>Togʻ hududlarida suv eroziyasi va sel hodisalari keng uchraydi</w:t>
            </w:r>
          </w:p>
        </w:tc>
        <w:tc>
          <w:tcPr>
            <w:tcW w:w="2336" w:type="dxa"/>
            <w:vAlign w:val="center"/>
          </w:tcPr>
          <w:p w14:paraId="1266EDFE" w14:textId="1D3972B1" w:rsidR="00534DE3" w:rsidRPr="002C269D" w:rsidRDefault="00534DE3" w:rsidP="00534DE3">
            <w:pPr>
              <w:spacing w:line="360" w:lineRule="auto"/>
              <w:jc w:val="center"/>
              <w:rPr>
                <w:lang w:val="en-US"/>
              </w:rPr>
            </w:pPr>
            <w:r w:rsidRPr="002C269D">
              <w:rPr>
                <w:lang w:val="en-US"/>
              </w:rPr>
              <w:t>Togʻ landshaftlarining oʻzgarishi va tuproq yuvilishiga olib keladi</w:t>
            </w:r>
          </w:p>
        </w:tc>
      </w:tr>
      <w:tr w:rsidR="00534DE3" w:rsidRPr="00D41AE8" w14:paraId="5F63D9D1" w14:textId="77777777" w:rsidTr="00534DE3">
        <w:tc>
          <w:tcPr>
            <w:tcW w:w="535" w:type="dxa"/>
            <w:vAlign w:val="center"/>
          </w:tcPr>
          <w:p w14:paraId="21C68850" w14:textId="14A8033E" w:rsidR="00534DE3" w:rsidRPr="002C269D" w:rsidRDefault="00534DE3" w:rsidP="00534DE3">
            <w:pPr>
              <w:spacing w:line="360" w:lineRule="auto"/>
              <w:jc w:val="center"/>
            </w:pPr>
            <w:r w:rsidRPr="002C269D">
              <w:t>14</w:t>
            </w:r>
          </w:p>
        </w:tc>
        <w:tc>
          <w:tcPr>
            <w:tcW w:w="2340" w:type="dxa"/>
            <w:vAlign w:val="center"/>
          </w:tcPr>
          <w:p w14:paraId="5868317D" w14:textId="0C910C9C" w:rsidR="00534DE3" w:rsidRPr="002C269D" w:rsidRDefault="00534DE3" w:rsidP="00534DE3">
            <w:pPr>
              <w:spacing w:line="360" w:lineRule="auto"/>
              <w:jc w:val="center"/>
            </w:pPr>
            <w:r w:rsidRPr="002C269D">
              <w:t>Antropogen omillar</w:t>
            </w:r>
          </w:p>
        </w:tc>
        <w:tc>
          <w:tcPr>
            <w:tcW w:w="4133" w:type="dxa"/>
            <w:vAlign w:val="center"/>
          </w:tcPr>
          <w:p w14:paraId="303F6CBE" w14:textId="339D8128" w:rsidR="00534DE3" w:rsidRPr="002C269D" w:rsidRDefault="00534DE3" w:rsidP="00534DE3">
            <w:pPr>
              <w:spacing w:line="360" w:lineRule="auto"/>
              <w:jc w:val="center"/>
              <w:rPr>
                <w:lang w:val="en-US"/>
              </w:rPr>
            </w:pPr>
            <w:r w:rsidRPr="002C269D">
              <w:rPr>
                <w:lang w:val="en-US"/>
              </w:rPr>
              <w:t>Urbanizatsiya, sugʻorish, sanoat va qishloq xoʻjaligi faoliyati</w:t>
            </w:r>
          </w:p>
        </w:tc>
        <w:tc>
          <w:tcPr>
            <w:tcW w:w="2336" w:type="dxa"/>
            <w:vAlign w:val="center"/>
          </w:tcPr>
          <w:p w14:paraId="0C3B70D2" w14:textId="3C70B61F" w:rsidR="00534DE3" w:rsidRPr="002C269D" w:rsidRDefault="00534DE3" w:rsidP="00534DE3">
            <w:pPr>
              <w:spacing w:line="360" w:lineRule="auto"/>
              <w:jc w:val="center"/>
              <w:rPr>
                <w:lang w:val="en-US"/>
              </w:rPr>
            </w:pPr>
            <w:r w:rsidRPr="002C269D">
              <w:rPr>
                <w:lang w:val="en-US"/>
              </w:rPr>
              <w:t xml:space="preserve">Tabiiy landshaftlarning oʻzgarishi va antropogen </w:t>
            </w:r>
            <w:r w:rsidRPr="002C269D">
              <w:rPr>
                <w:lang w:val="en-US"/>
              </w:rPr>
              <w:lastRenderedPageBreak/>
              <w:t>landshaftlarning kengayishiga sabab boʻladi</w:t>
            </w:r>
          </w:p>
        </w:tc>
      </w:tr>
      <w:tr w:rsidR="00534DE3" w:rsidRPr="00D41AE8" w14:paraId="0D8ECEB5" w14:textId="77777777" w:rsidTr="00534DE3">
        <w:tc>
          <w:tcPr>
            <w:tcW w:w="535" w:type="dxa"/>
            <w:vAlign w:val="center"/>
          </w:tcPr>
          <w:p w14:paraId="507BFEC2" w14:textId="3A9CB60B" w:rsidR="00534DE3" w:rsidRPr="002C269D" w:rsidRDefault="00534DE3" w:rsidP="00534DE3">
            <w:pPr>
              <w:spacing w:line="360" w:lineRule="auto"/>
              <w:jc w:val="center"/>
            </w:pPr>
            <w:r w:rsidRPr="002C269D">
              <w:lastRenderedPageBreak/>
              <w:t>15</w:t>
            </w:r>
          </w:p>
        </w:tc>
        <w:tc>
          <w:tcPr>
            <w:tcW w:w="2340" w:type="dxa"/>
            <w:vAlign w:val="center"/>
          </w:tcPr>
          <w:p w14:paraId="3FE943D9" w14:textId="290097FE" w:rsidR="00534DE3" w:rsidRPr="002C269D" w:rsidRDefault="00534DE3" w:rsidP="00534DE3">
            <w:pPr>
              <w:spacing w:line="360" w:lineRule="auto"/>
              <w:jc w:val="center"/>
            </w:pPr>
            <w:r w:rsidRPr="002C269D">
              <w:t>Sugʻorish tizimlari</w:t>
            </w:r>
          </w:p>
        </w:tc>
        <w:tc>
          <w:tcPr>
            <w:tcW w:w="4133" w:type="dxa"/>
            <w:vAlign w:val="center"/>
          </w:tcPr>
          <w:p w14:paraId="72DCC0D5" w14:textId="16D3B681" w:rsidR="00534DE3" w:rsidRPr="002C269D" w:rsidRDefault="00534DE3" w:rsidP="00534DE3">
            <w:pPr>
              <w:spacing w:line="360" w:lineRule="auto"/>
              <w:jc w:val="center"/>
              <w:rPr>
                <w:lang w:val="en-US"/>
              </w:rPr>
            </w:pPr>
            <w:r w:rsidRPr="002C269D">
              <w:t>Keng irrigatsiya tarmoqlari mavjud</w:t>
            </w:r>
          </w:p>
        </w:tc>
        <w:tc>
          <w:tcPr>
            <w:tcW w:w="2336" w:type="dxa"/>
            <w:vAlign w:val="center"/>
          </w:tcPr>
          <w:p w14:paraId="19DEA5E4" w14:textId="530D346D" w:rsidR="00534DE3" w:rsidRPr="002C269D" w:rsidRDefault="00534DE3" w:rsidP="00534DE3">
            <w:pPr>
              <w:spacing w:line="360" w:lineRule="auto"/>
              <w:jc w:val="center"/>
              <w:rPr>
                <w:lang w:val="en-US"/>
              </w:rPr>
            </w:pPr>
            <w:r w:rsidRPr="002C269D">
              <w:rPr>
                <w:lang w:val="en-US"/>
              </w:rPr>
              <w:t>Agroirrigatsion va voha landshaftlarini shakllantiradi</w:t>
            </w:r>
          </w:p>
        </w:tc>
      </w:tr>
      <w:tr w:rsidR="00534DE3" w:rsidRPr="00D41AE8" w14:paraId="25B4DE9C" w14:textId="77777777" w:rsidTr="00534DE3">
        <w:tc>
          <w:tcPr>
            <w:tcW w:w="535" w:type="dxa"/>
            <w:vAlign w:val="center"/>
          </w:tcPr>
          <w:p w14:paraId="39EB79F6" w14:textId="26CCD68D" w:rsidR="00534DE3" w:rsidRPr="002C269D" w:rsidRDefault="00534DE3" w:rsidP="00534DE3">
            <w:pPr>
              <w:spacing w:line="360" w:lineRule="auto"/>
              <w:jc w:val="center"/>
            </w:pPr>
            <w:r w:rsidRPr="002C269D">
              <w:t>16</w:t>
            </w:r>
          </w:p>
        </w:tc>
        <w:tc>
          <w:tcPr>
            <w:tcW w:w="2340" w:type="dxa"/>
            <w:vAlign w:val="center"/>
          </w:tcPr>
          <w:p w14:paraId="19B293C8" w14:textId="1B4F9B78" w:rsidR="00534DE3" w:rsidRPr="002C269D" w:rsidRDefault="00534DE3" w:rsidP="00534DE3">
            <w:pPr>
              <w:spacing w:line="360" w:lineRule="auto"/>
              <w:jc w:val="center"/>
            </w:pPr>
            <w:r w:rsidRPr="002C269D">
              <w:t>Orol dengizi muammosi</w:t>
            </w:r>
          </w:p>
        </w:tc>
        <w:tc>
          <w:tcPr>
            <w:tcW w:w="4133" w:type="dxa"/>
            <w:vAlign w:val="center"/>
          </w:tcPr>
          <w:p w14:paraId="72DC2915" w14:textId="580BFF91" w:rsidR="00534DE3" w:rsidRPr="00534DE3" w:rsidRDefault="00534DE3" w:rsidP="00534DE3">
            <w:pPr>
              <w:spacing w:line="360" w:lineRule="auto"/>
              <w:jc w:val="center"/>
              <w:rPr>
                <w:lang w:val="en-US"/>
              </w:rPr>
            </w:pPr>
            <w:r w:rsidRPr="002C269D">
              <w:rPr>
                <w:lang w:val="en-US"/>
              </w:rPr>
              <w:t>Suv resurslarining notoʻgʻri foydalanilishi natijasida dengiz qurigan</w:t>
            </w:r>
          </w:p>
        </w:tc>
        <w:tc>
          <w:tcPr>
            <w:tcW w:w="2336" w:type="dxa"/>
            <w:vAlign w:val="center"/>
          </w:tcPr>
          <w:p w14:paraId="03210B23" w14:textId="5F58479F" w:rsidR="00534DE3" w:rsidRPr="002C269D" w:rsidRDefault="00534DE3" w:rsidP="00534DE3">
            <w:pPr>
              <w:spacing w:line="360" w:lineRule="auto"/>
              <w:jc w:val="center"/>
              <w:rPr>
                <w:lang w:val="en-US"/>
              </w:rPr>
            </w:pPr>
            <w:r w:rsidRPr="002C269D">
              <w:rPr>
                <w:lang w:val="en-US"/>
              </w:rPr>
              <w:t>Orolqum choʻlining shakllanishi va ekologik degradatsiyani kuchaytirgan</w:t>
            </w:r>
          </w:p>
        </w:tc>
      </w:tr>
      <w:tr w:rsidR="00534DE3" w:rsidRPr="00D41AE8" w14:paraId="5B1C1702" w14:textId="77777777" w:rsidTr="00534DE3">
        <w:tc>
          <w:tcPr>
            <w:tcW w:w="535" w:type="dxa"/>
            <w:vAlign w:val="center"/>
          </w:tcPr>
          <w:p w14:paraId="78695AF6" w14:textId="5FAB968B" w:rsidR="00534DE3" w:rsidRPr="002C269D" w:rsidRDefault="00534DE3" w:rsidP="00534DE3">
            <w:pPr>
              <w:spacing w:line="360" w:lineRule="auto"/>
              <w:jc w:val="center"/>
            </w:pPr>
            <w:r w:rsidRPr="002C269D">
              <w:t>17</w:t>
            </w:r>
          </w:p>
        </w:tc>
        <w:tc>
          <w:tcPr>
            <w:tcW w:w="2340" w:type="dxa"/>
            <w:vAlign w:val="center"/>
          </w:tcPr>
          <w:p w14:paraId="7CD37F3B" w14:textId="54BB4523" w:rsidR="00534DE3" w:rsidRPr="002C269D" w:rsidRDefault="00534DE3" w:rsidP="00534DE3">
            <w:pPr>
              <w:spacing w:line="360" w:lineRule="auto"/>
              <w:jc w:val="center"/>
            </w:pPr>
            <w:r w:rsidRPr="002C269D">
              <w:t>Urban landshaftlar</w:t>
            </w:r>
          </w:p>
        </w:tc>
        <w:tc>
          <w:tcPr>
            <w:tcW w:w="4133" w:type="dxa"/>
            <w:vAlign w:val="center"/>
          </w:tcPr>
          <w:p w14:paraId="58C501FA" w14:textId="2F58261C" w:rsidR="00534DE3" w:rsidRPr="002C269D" w:rsidRDefault="00534DE3" w:rsidP="00534DE3">
            <w:pPr>
              <w:spacing w:line="360" w:lineRule="auto"/>
              <w:jc w:val="center"/>
              <w:rPr>
                <w:lang w:val="en-US"/>
              </w:rPr>
            </w:pPr>
            <w:r w:rsidRPr="002C269D">
              <w:rPr>
                <w:lang w:val="en-US"/>
              </w:rPr>
              <w:t>Toshkent, Samarqand, Buxoro kabi shaharlarda shakllangan</w:t>
            </w:r>
          </w:p>
        </w:tc>
        <w:tc>
          <w:tcPr>
            <w:tcW w:w="2336" w:type="dxa"/>
            <w:vAlign w:val="center"/>
          </w:tcPr>
          <w:p w14:paraId="18E9C44A" w14:textId="63BAC434" w:rsidR="00534DE3" w:rsidRPr="002C269D" w:rsidRDefault="00534DE3" w:rsidP="00534DE3">
            <w:pPr>
              <w:spacing w:line="360" w:lineRule="auto"/>
              <w:jc w:val="center"/>
              <w:rPr>
                <w:lang w:val="en-US"/>
              </w:rPr>
            </w:pPr>
            <w:r w:rsidRPr="002C269D">
              <w:rPr>
                <w:lang w:val="en-US"/>
              </w:rPr>
              <w:t>Sunʼiy infratuzilma tabiiy landshaftlarni qisqartirmoqda</w:t>
            </w:r>
          </w:p>
        </w:tc>
      </w:tr>
      <w:tr w:rsidR="00534DE3" w14:paraId="62BA64B3" w14:textId="77777777" w:rsidTr="00534DE3">
        <w:tc>
          <w:tcPr>
            <w:tcW w:w="535" w:type="dxa"/>
            <w:vAlign w:val="center"/>
          </w:tcPr>
          <w:p w14:paraId="0E40CFE2" w14:textId="23B62270" w:rsidR="00534DE3" w:rsidRPr="002C269D" w:rsidRDefault="00534DE3" w:rsidP="00534DE3">
            <w:pPr>
              <w:spacing w:line="360" w:lineRule="auto"/>
              <w:jc w:val="center"/>
            </w:pPr>
            <w:r w:rsidRPr="002C269D">
              <w:t>18</w:t>
            </w:r>
          </w:p>
        </w:tc>
        <w:tc>
          <w:tcPr>
            <w:tcW w:w="2340" w:type="dxa"/>
            <w:vAlign w:val="center"/>
          </w:tcPr>
          <w:p w14:paraId="6773BF7B" w14:textId="1D53DC62" w:rsidR="00534DE3" w:rsidRPr="002C269D" w:rsidRDefault="00534DE3" w:rsidP="00534DE3">
            <w:pPr>
              <w:spacing w:line="360" w:lineRule="auto"/>
              <w:jc w:val="center"/>
            </w:pPr>
            <w:r w:rsidRPr="002C269D">
              <w:t>Biologik komponentlar</w:t>
            </w:r>
          </w:p>
        </w:tc>
        <w:tc>
          <w:tcPr>
            <w:tcW w:w="4133" w:type="dxa"/>
            <w:vAlign w:val="center"/>
          </w:tcPr>
          <w:p w14:paraId="5E85BC3B" w14:textId="353A7032" w:rsidR="00534DE3" w:rsidRPr="002C269D" w:rsidRDefault="00534DE3" w:rsidP="00534DE3">
            <w:pPr>
              <w:spacing w:line="360" w:lineRule="auto"/>
              <w:jc w:val="center"/>
              <w:rPr>
                <w:lang w:val="en-US"/>
              </w:rPr>
            </w:pPr>
            <w:r w:rsidRPr="002C269D">
              <w:rPr>
                <w:lang w:val="en-US"/>
              </w:rPr>
              <w:t>Oʻsimlik va hayvonot dunyosi tabiiy sharoitga moslashgan</w:t>
            </w:r>
          </w:p>
        </w:tc>
        <w:tc>
          <w:tcPr>
            <w:tcW w:w="2336" w:type="dxa"/>
            <w:vAlign w:val="center"/>
          </w:tcPr>
          <w:p w14:paraId="4B930883" w14:textId="1DEF0AC7" w:rsidR="00534DE3" w:rsidRPr="002C269D" w:rsidRDefault="00534DE3" w:rsidP="00534DE3">
            <w:pPr>
              <w:spacing w:line="360" w:lineRule="auto"/>
              <w:jc w:val="center"/>
              <w:rPr>
                <w:lang w:val="en-US"/>
              </w:rPr>
            </w:pPr>
            <w:r w:rsidRPr="002C269D">
              <w:t>Landshaftlarning ekologik barqarorligini taʼminlaydi</w:t>
            </w:r>
          </w:p>
        </w:tc>
      </w:tr>
      <w:tr w:rsidR="00534DE3" w:rsidRPr="00D41AE8" w14:paraId="6F4EE310" w14:textId="77777777" w:rsidTr="00534DE3">
        <w:tc>
          <w:tcPr>
            <w:tcW w:w="535" w:type="dxa"/>
            <w:vAlign w:val="center"/>
          </w:tcPr>
          <w:p w14:paraId="22899941" w14:textId="4069BD65" w:rsidR="00534DE3" w:rsidRPr="002C269D" w:rsidRDefault="00534DE3" w:rsidP="00534DE3">
            <w:pPr>
              <w:spacing w:line="360" w:lineRule="auto"/>
              <w:jc w:val="center"/>
            </w:pPr>
            <w:r w:rsidRPr="002C269D">
              <w:t>19</w:t>
            </w:r>
          </w:p>
        </w:tc>
        <w:tc>
          <w:tcPr>
            <w:tcW w:w="2340" w:type="dxa"/>
            <w:vAlign w:val="center"/>
          </w:tcPr>
          <w:p w14:paraId="13C90677" w14:textId="3393AAC7" w:rsidR="00534DE3" w:rsidRPr="002C269D" w:rsidRDefault="00534DE3" w:rsidP="00534DE3">
            <w:pPr>
              <w:spacing w:line="360" w:lineRule="auto"/>
              <w:jc w:val="center"/>
            </w:pPr>
            <w:r w:rsidRPr="002C269D">
              <w:t>Balandlik mintaqalanishi</w:t>
            </w:r>
          </w:p>
        </w:tc>
        <w:tc>
          <w:tcPr>
            <w:tcW w:w="4133" w:type="dxa"/>
            <w:vAlign w:val="center"/>
          </w:tcPr>
          <w:p w14:paraId="2209D162" w14:textId="430B5B07" w:rsidR="00534DE3" w:rsidRPr="002C269D" w:rsidRDefault="00534DE3" w:rsidP="00534DE3">
            <w:pPr>
              <w:spacing w:line="360" w:lineRule="auto"/>
              <w:jc w:val="center"/>
              <w:rPr>
                <w:lang w:val="en-US"/>
              </w:rPr>
            </w:pPr>
            <w:r w:rsidRPr="002C269D">
              <w:rPr>
                <w:lang w:val="en-US"/>
              </w:rPr>
              <w:t>Togʻlarda balandlikka qarab tabiiy zonalar almashinadi</w:t>
            </w:r>
          </w:p>
        </w:tc>
        <w:tc>
          <w:tcPr>
            <w:tcW w:w="2336" w:type="dxa"/>
            <w:vAlign w:val="center"/>
          </w:tcPr>
          <w:p w14:paraId="6DB26162" w14:textId="25AFE101" w:rsidR="00534DE3" w:rsidRPr="00534DE3" w:rsidRDefault="00534DE3" w:rsidP="00534DE3">
            <w:pPr>
              <w:spacing w:line="360" w:lineRule="auto"/>
              <w:jc w:val="center"/>
              <w:rPr>
                <w:lang w:val="en-US"/>
              </w:rPr>
            </w:pPr>
            <w:r w:rsidRPr="002C269D">
              <w:rPr>
                <w:lang w:val="en-US"/>
              </w:rPr>
              <w:t>Adir, oʻrmon, yaylov va alp oʻtloqlari shakllanadi</w:t>
            </w:r>
          </w:p>
        </w:tc>
      </w:tr>
      <w:tr w:rsidR="00534DE3" w14:paraId="5BE81437" w14:textId="77777777" w:rsidTr="00534DE3">
        <w:tc>
          <w:tcPr>
            <w:tcW w:w="535" w:type="dxa"/>
            <w:vAlign w:val="center"/>
          </w:tcPr>
          <w:p w14:paraId="376B022E" w14:textId="715C645C" w:rsidR="00534DE3" w:rsidRPr="002C269D" w:rsidRDefault="00534DE3" w:rsidP="00534DE3">
            <w:pPr>
              <w:spacing w:line="360" w:lineRule="auto"/>
              <w:jc w:val="center"/>
            </w:pPr>
            <w:r w:rsidRPr="002C269D">
              <w:t>20</w:t>
            </w:r>
          </w:p>
        </w:tc>
        <w:tc>
          <w:tcPr>
            <w:tcW w:w="2340" w:type="dxa"/>
            <w:vAlign w:val="center"/>
          </w:tcPr>
          <w:p w14:paraId="1F3F74CE" w14:textId="00830A39" w:rsidR="00534DE3" w:rsidRPr="002C269D" w:rsidRDefault="00534DE3" w:rsidP="00534DE3">
            <w:pPr>
              <w:spacing w:line="360" w:lineRule="auto"/>
              <w:jc w:val="center"/>
            </w:pPr>
            <w:r w:rsidRPr="002C269D">
              <w:t>Ekologik muvozanat</w:t>
            </w:r>
          </w:p>
        </w:tc>
        <w:tc>
          <w:tcPr>
            <w:tcW w:w="4133" w:type="dxa"/>
            <w:vAlign w:val="center"/>
          </w:tcPr>
          <w:p w14:paraId="6070D15C" w14:textId="3E2BD64B" w:rsidR="00534DE3" w:rsidRPr="002C269D" w:rsidRDefault="00534DE3" w:rsidP="00534DE3">
            <w:pPr>
              <w:spacing w:line="360" w:lineRule="auto"/>
              <w:jc w:val="center"/>
              <w:rPr>
                <w:lang w:val="en-US"/>
              </w:rPr>
            </w:pPr>
            <w:r w:rsidRPr="002C269D">
              <w:rPr>
                <w:lang w:val="en-US"/>
              </w:rPr>
              <w:t>Tabiiy komponentlarning oʻzaro bogʻliqligi bilan belgilanadi</w:t>
            </w:r>
          </w:p>
        </w:tc>
        <w:tc>
          <w:tcPr>
            <w:tcW w:w="2336" w:type="dxa"/>
            <w:vAlign w:val="center"/>
          </w:tcPr>
          <w:p w14:paraId="631C9E0C" w14:textId="32C8CDD2" w:rsidR="00534DE3" w:rsidRPr="002C269D" w:rsidRDefault="00534DE3" w:rsidP="00534DE3">
            <w:pPr>
              <w:spacing w:line="360" w:lineRule="auto"/>
              <w:jc w:val="center"/>
              <w:rPr>
                <w:lang w:val="en-US"/>
              </w:rPr>
            </w:pPr>
            <w:r w:rsidRPr="002C269D">
              <w:t>Landshaftlarning barqaror rivojlanishini taʼminlaydi</w:t>
            </w:r>
          </w:p>
        </w:tc>
      </w:tr>
    </w:tbl>
    <w:p w14:paraId="3512D405" w14:textId="77777777" w:rsidR="002C269D" w:rsidRPr="00B03BFD" w:rsidRDefault="002C269D" w:rsidP="00152A75">
      <w:pPr>
        <w:spacing w:after="0" w:line="360" w:lineRule="auto"/>
        <w:ind w:firstLine="720"/>
        <w:jc w:val="both"/>
        <w:rPr>
          <w:lang w:val="en-US"/>
        </w:rPr>
      </w:pPr>
    </w:p>
    <w:p w14:paraId="69088128" w14:textId="77777777" w:rsidR="00B03BFD" w:rsidRPr="00B03BFD" w:rsidRDefault="00B03BFD" w:rsidP="00152A75">
      <w:pPr>
        <w:spacing w:after="0" w:line="360" w:lineRule="auto"/>
        <w:ind w:firstLine="720"/>
        <w:jc w:val="both"/>
        <w:rPr>
          <w:lang w:val="en-US"/>
        </w:rPr>
      </w:pPr>
      <w:r w:rsidRPr="00B03BFD">
        <w:rPr>
          <w:lang w:val="en-US"/>
        </w:rPr>
        <w:t>Relyef, iqlim, tuproq va suv resurslari oʻzaro chambarchas bogʻlangan holda yagona tabiiy-geografik tizimni hosil qiladi. Masalan, togʻ hududlarida yogʻin koʻp boʻlgani sababli daryolar shakllanadi, bu esa vodiylarda unumdor tuproqlar hosil boʻlishiga olib keladi. Tekislik va choʻl hududlarida esa suv tanqisligi sababli shoʻrlanish jarayoni kuchli rivojlanadi. Shu jihatdan har bir tabiiy komponentning oʻzgarishi boshqa komponentlarga ham taʼsir koʻrsatadi.</w:t>
      </w:r>
    </w:p>
    <w:p w14:paraId="064FD56D" w14:textId="364F3949" w:rsidR="00B03BFD" w:rsidRPr="00B03BFD" w:rsidRDefault="00B03BFD" w:rsidP="00152A75">
      <w:pPr>
        <w:spacing w:after="0" w:line="360" w:lineRule="auto"/>
        <w:ind w:firstLine="720"/>
        <w:jc w:val="both"/>
        <w:rPr>
          <w:lang w:val="en-US"/>
        </w:rPr>
      </w:pPr>
      <w:r w:rsidRPr="00B03BFD">
        <w:rPr>
          <w:lang w:val="en-US"/>
        </w:rPr>
        <w:t>Antropogen omillar ham hozirgi davrda landshaft shakllanishida katta ahamiyat kasb etmoqda. Aholi sonining ortishi, sanoatning rivojlanishi, urbanizatsiya va qishloq xoʻjaligi faoliyati tabiiy landshaftlarning oʻzgarishiga sabab boʻlmoqda</w:t>
      </w:r>
      <w:r w:rsidR="007D7A72">
        <w:rPr>
          <w:rStyle w:val="FootnoteReference"/>
          <w:lang w:val="en-US"/>
        </w:rPr>
        <w:footnoteReference w:id="5"/>
      </w:r>
      <w:r w:rsidRPr="00B03BFD">
        <w:rPr>
          <w:lang w:val="en-US"/>
        </w:rPr>
        <w:t>. Sugʻorish tizimlarining kengayishi natijasida yangi agroirrigatsion landshaftlar vujudga kelgan. Shu bilan birga, notoʻgʻri yer foydalanish, suv resurslaridan samarasiz foydalanish va ekologik muammolar ayrim hududlarda tabiiy muvozanatning buzilishiga olib kelmoqda.</w:t>
      </w:r>
    </w:p>
    <w:p w14:paraId="2B54AD3D" w14:textId="178BEFA1" w:rsidR="006078B0" w:rsidRPr="006078B0" w:rsidRDefault="006078B0" w:rsidP="006078B0">
      <w:pPr>
        <w:spacing w:after="0" w:line="360" w:lineRule="auto"/>
        <w:ind w:firstLine="720"/>
        <w:jc w:val="right"/>
        <w:rPr>
          <w:i/>
          <w:iCs/>
          <w:lang w:val="en-US"/>
        </w:rPr>
      </w:pPr>
      <w:r w:rsidRPr="006078B0">
        <w:rPr>
          <w:i/>
          <w:iCs/>
          <w:lang w:val="en-US"/>
        </w:rPr>
        <w:t>1-rasm</w:t>
      </w:r>
    </w:p>
    <w:p w14:paraId="5C18D2B0" w14:textId="3EE79851" w:rsidR="006078B0" w:rsidRDefault="006078B0" w:rsidP="00152A75">
      <w:pPr>
        <w:spacing w:after="0" w:line="360" w:lineRule="auto"/>
        <w:ind w:firstLine="720"/>
        <w:jc w:val="both"/>
        <w:rPr>
          <w:lang w:val="en-US"/>
        </w:rPr>
      </w:pPr>
      <w:r>
        <w:rPr>
          <w:noProof/>
        </w:rPr>
        <w:drawing>
          <wp:inline distT="0" distB="0" distL="0" distR="0" wp14:anchorId="46FB44B5" wp14:editId="3A7518CF">
            <wp:extent cx="4895003" cy="3173730"/>
            <wp:effectExtent l="0" t="0" r="1270" b="7620"/>
            <wp:docPr id="1884740840" name="Picture 1" descr="Nature of Uzbeki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Nature of Uzbekist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7329" cy="3181722"/>
                    </a:xfrm>
                    <a:prstGeom prst="rect">
                      <a:avLst/>
                    </a:prstGeom>
                    <a:noFill/>
                    <a:ln>
                      <a:noFill/>
                    </a:ln>
                  </pic:spPr>
                </pic:pic>
              </a:graphicData>
            </a:graphic>
          </wp:inline>
        </w:drawing>
      </w:r>
    </w:p>
    <w:p w14:paraId="667BC509" w14:textId="5EB1F490" w:rsidR="00D41AE8" w:rsidRPr="00B03BFD" w:rsidRDefault="00D41AE8" w:rsidP="00D41AE8">
      <w:pPr>
        <w:spacing w:after="0" w:line="360" w:lineRule="auto"/>
        <w:ind w:firstLine="720"/>
        <w:jc w:val="both"/>
        <w:rPr>
          <w:lang w:val="en-US"/>
        </w:rPr>
      </w:pPr>
      <w:r>
        <w:rPr>
          <w:lang w:val="en-US"/>
        </w:rPr>
        <w:t>Orol</w:t>
      </w:r>
      <w:r w:rsidRPr="00B03BFD">
        <w:rPr>
          <w:lang w:val="en-US"/>
        </w:rPr>
        <w:t xml:space="preserve"> dengizi bilan bogʻliq ekologik muammo antropogen taʼsirning eng yirik misollaridan biridir. Daryolardan ortiqcha suv olinishi natijasida </w:t>
      </w:r>
      <w:r>
        <w:rPr>
          <w:lang w:val="en-US"/>
        </w:rPr>
        <w:t>Orol</w:t>
      </w:r>
      <w:r w:rsidRPr="00B03BFD">
        <w:rPr>
          <w:lang w:val="en-US"/>
        </w:rPr>
        <w:t xml:space="preserve"> dengizi sathi </w:t>
      </w:r>
      <w:r w:rsidRPr="00B03BFD">
        <w:rPr>
          <w:lang w:val="en-US"/>
        </w:rPr>
        <w:lastRenderedPageBreak/>
        <w:t>keskin pasaygan va uning qurigan tubida yangi choʻl hududi — Orolqum shakllangan. Bu holat hudud iqlimining oʻzgarishiga, tuproq shoʻrlanishining kuchayishiga va biologik xilma-xillikning kamayishiga sabab boʻldi.</w:t>
      </w:r>
    </w:p>
    <w:p w14:paraId="125A3E2A" w14:textId="77777777" w:rsidR="00B03BFD" w:rsidRPr="00B03BFD" w:rsidRDefault="00B03BFD" w:rsidP="00152A75">
      <w:pPr>
        <w:spacing w:after="0" w:line="360" w:lineRule="auto"/>
        <w:ind w:firstLine="720"/>
        <w:jc w:val="both"/>
        <w:rPr>
          <w:lang w:val="en-US"/>
        </w:rPr>
      </w:pPr>
      <w:r w:rsidRPr="00B03BFD">
        <w:rPr>
          <w:lang w:val="en-US"/>
        </w:rPr>
        <w:t>Shuningdek, yirik shaharlarning rivojlanishi natijasida urban landshaftlar kengaymoqda. Toshkent, Samarqand, Buxoro va boshqa shaharlarda tabiiy landshaftlar oʻrnida sunʼiy infratuzilmalar shakllangan. Sanoat korxonalari, avtomobil transporti va qurilish ishlari atmosfera havosi hamda tuproq holatiga salbiy taʼsir koʻrsatmoqda.</w:t>
      </w:r>
    </w:p>
    <w:p w14:paraId="2B0F9BAA" w14:textId="73A98326" w:rsidR="00B03BFD" w:rsidRPr="00B03BFD" w:rsidRDefault="00152A75" w:rsidP="00152A75">
      <w:pPr>
        <w:spacing w:after="0" w:line="360" w:lineRule="auto"/>
        <w:ind w:firstLine="720"/>
        <w:jc w:val="both"/>
        <w:rPr>
          <w:lang w:val="en-US"/>
        </w:rPr>
      </w:pPr>
      <w:r>
        <w:rPr>
          <w:lang w:val="en-US"/>
        </w:rPr>
        <w:t>Umuman olganda</w:t>
      </w:r>
      <w:r w:rsidR="00B03BFD" w:rsidRPr="00B03BFD">
        <w:rPr>
          <w:lang w:val="en-US"/>
        </w:rPr>
        <w:t>, Oʻzbekiston hududining tabiiy-geografik xususiyatlari juda murakkab va xilma-xildir. Geografik oʻrin, relyef, iqlim, tuproq va suv resurslari landshaftlarning shakllanishida asosiy tabiiy omillar hisoblanadi. Shu bilan birga, inson faoliyati natijasida antropogen landshaftlar tobora kengayib, tabiiy muhitga kuchli taʼsir koʻrsatmoqda. Hozirgi davrda tabiiy resurslardan oqilona foydalanish va ekologik muvozanatni saqlash Oʻzbekiston landshaftlarini barqaror rivojlantirishning muhim sharti hisoblanadi.</w:t>
      </w:r>
    </w:p>
    <w:p w14:paraId="0929C497" w14:textId="77777777" w:rsidR="00E44F74" w:rsidRPr="00E44F74" w:rsidRDefault="00E44F74" w:rsidP="00B03BFD">
      <w:pPr>
        <w:spacing w:after="0" w:line="360" w:lineRule="auto"/>
        <w:jc w:val="both"/>
        <w:rPr>
          <w:lang w:val="en-US"/>
        </w:rPr>
      </w:pPr>
    </w:p>
    <w:p w14:paraId="2BABEE10" w14:textId="77777777" w:rsidR="00B03BFD" w:rsidRPr="00B03BFD" w:rsidRDefault="00B03BFD" w:rsidP="00152A75">
      <w:pPr>
        <w:spacing w:after="0" w:line="360" w:lineRule="auto"/>
        <w:jc w:val="center"/>
        <w:rPr>
          <w:b/>
          <w:bCs/>
          <w:lang w:val="en-US"/>
        </w:rPr>
      </w:pPr>
      <w:r w:rsidRPr="00B03BFD">
        <w:rPr>
          <w:b/>
          <w:bCs/>
          <w:lang w:val="en-US"/>
        </w:rPr>
        <w:t>1.2. Oʻzbekiston landshaftlarining zonal va balandlik mintaqaviy taqsimoti</w:t>
      </w:r>
    </w:p>
    <w:p w14:paraId="3D13A3D3" w14:textId="4A0509F5" w:rsidR="002C269D" w:rsidRPr="002C269D" w:rsidRDefault="002C269D" w:rsidP="002C269D">
      <w:pPr>
        <w:spacing w:after="0" w:line="360" w:lineRule="auto"/>
        <w:ind w:firstLine="720"/>
        <w:jc w:val="both"/>
        <w:rPr>
          <w:lang w:val="en-US"/>
        </w:rPr>
      </w:pPr>
      <w:r w:rsidRPr="002C269D">
        <w:rPr>
          <w:lang w:val="en-US"/>
        </w:rPr>
        <w:t>Oʻzbekiston hududi tabiiy geografik jihatdan murakkab va xilma-xil landshaft tizimiga ega boʻlib, bunda tekislik choʻllari, adirlar, togʻoldi hududlari hamda baland togʻ mintaqalari bir-biri bilan uzviy bogʻlangan holda shakllangan. Respublika hududining geografik oʻrni, relyefi, iqlim sharoiti, geologik tuzilishi va suv resurslarining notekis taqsimlanganligi landshaftlarning zonal va balandlik mintaqaviy farqlanishiga sabab boʻladi</w:t>
      </w:r>
      <w:r w:rsidR="007D7A72">
        <w:rPr>
          <w:rStyle w:val="FootnoteReference"/>
          <w:lang w:val="en-US"/>
        </w:rPr>
        <w:footnoteReference w:id="6"/>
      </w:r>
      <w:r w:rsidRPr="002C269D">
        <w:rPr>
          <w:lang w:val="en-US"/>
        </w:rPr>
        <w:t>. Shu bois Oʻzbekiston hududida landshaftlar gʻarbdan sharqqa va pasttekisliklardan baland togʻlarga tomon ketma-ket almashinib boradi. Bunday almashinuv tabiiy komponentlarning oʻzaro murakkab aloqasi natijasida yuzaga kelgan boʻlib, har bir hududning oʻziga xos ekologik sharoitini belgilaydi.</w:t>
      </w:r>
    </w:p>
    <w:p w14:paraId="3580AA2C" w14:textId="34CA98CB" w:rsidR="002C269D" w:rsidRPr="002C269D" w:rsidRDefault="002C269D" w:rsidP="002C269D">
      <w:pPr>
        <w:spacing w:after="0" w:line="360" w:lineRule="auto"/>
        <w:ind w:firstLine="720"/>
        <w:jc w:val="both"/>
        <w:rPr>
          <w:lang w:val="en-US"/>
        </w:rPr>
      </w:pPr>
      <w:r w:rsidRPr="002C269D">
        <w:rPr>
          <w:lang w:val="en-US"/>
        </w:rPr>
        <w:lastRenderedPageBreak/>
        <w:t>Oʻzbekiston landshaftlarining asosiy qismi tekislik hududlariga toʻgʻri keladi. Respublika maydonining katta qismini Turon pasttekisligi egallagan boʻlib, bu hudud tabiiy geografik jihatdan eng qadimiy va keng choʻl zonalaridan biri hisoblanadi. Turon pasttekisligi geologik jihatdan choʻkindi jinslardan tashkil topgan boʻlib, uzoq geologik davrlar davomida dengiz va kontinental jarayonlar taʼsirida shakllangan</w:t>
      </w:r>
      <w:r w:rsidR="007D7A72">
        <w:rPr>
          <w:rStyle w:val="FootnoteReference"/>
          <w:lang w:val="en-US"/>
        </w:rPr>
        <w:footnoteReference w:id="7"/>
      </w:r>
      <w:r w:rsidRPr="002C269D">
        <w:rPr>
          <w:lang w:val="en-US"/>
        </w:rPr>
        <w:t>. Shu sababli bu hududda relyef nisbatan tekis, ayrim joylarda esa past balandlikdagi qumli va shoʻrxok maydonlar uchraydi.</w:t>
      </w:r>
    </w:p>
    <w:p w14:paraId="3CEABAA8" w14:textId="1B7D0A5C" w:rsidR="006078B0" w:rsidRPr="006078B0" w:rsidRDefault="006078B0" w:rsidP="006078B0">
      <w:pPr>
        <w:spacing w:after="0" w:line="360" w:lineRule="auto"/>
        <w:ind w:firstLine="720"/>
        <w:jc w:val="right"/>
        <w:rPr>
          <w:i/>
          <w:iCs/>
          <w:lang w:val="en-US"/>
        </w:rPr>
      </w:pPr>
      <w:r w:rsidRPr="006078B0">
        <w:rPr>
          <w:i/>
          <w:iCs/>
          <w:lang w:val="en-US"/>
        </w:rPr>
        <w:t>2-rasm</w:t>
      </w:r>
    </w:p>
    <w:p w14:paraId="3A05D73E" w14:textId="58CFC4CC" w:rsidR="006078B0" w:rsidRDefault="006078B0" w:rsidP="002C269D">
      <w:pPr>
        <w:spacing w:after="0" w:line="360" w:lineRule="auto"/>
        <w:ind w:firstLine="720"/>
        <w:jc w:val="both"/>
        <w:rPr>
          <w:lang w:val="en-US"/>
        </w:rPr>
      </w:pPr>
      <w:r>
        <w:rPr>
          <w:noProof/>
        </w:rPr>
        <w:drawing>
          <wp:inline distT="0" distB="0" distL="0" distR="0" wp14:anchorId="660D22CA" wp14:editId="31402B60">
            <wp:extent cx="5172075" cy="4621203"/>
            <wp:effectExtent l="0" t="0" r="0" b="8255"/>
            <wp:docPr id="711375932" name="Picture 2" descr="O'zbekistonda o'zgacha tabiati va landshafti bilan alohida ajralib  turadigan Qoratepa tog'lari bizning keyingi sayohat manzilimizdir. Hiking  davomida siz Qoratepaning eng baland nuqtasi hisoblangan dengiz sathidan  2099 metr balandlikdagi Kemquton ch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O'zbekistonda o'zgacha tabiati va landshafti bilan alohida ajralib  turadigan Qoratepa tog'lari bizning keyingi sayohat manzilimizdir. Hiking  davomida siz Qoratepaning eng baland nuqtasi hisoblangan dengiz sathidan  2099 metr balandlikdagi Kemquton cho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4545" cy="4623410"/>
                    </a:xfrm>
                    <a:prstGeom prst="rect">
                      <a:avLst/>
                    </a:prstGeom>
                    <a:noFill/>
                    <a:ln>
                      <a:noFill/>
                    </a:ln>
                  </pic:spPr>
                </pic:pic>
              </a:graphicData>
            </a:graphic>
          </wp:inline>
        </w:drawing>
      </w:r>
    </w:p>
    <w:p w14:paraId="167984B9" w14:textId="53DCE72A" w:rsidR="00D41AE8" w:rsidRPr="002C269D" w:rsidRDefault="00D41AE8" w:rsidP="00D41AE8">
      <w:pPr>
        <w:spacing w:after="0" w:line="360" w:lineRule="auto"/>
        <w:ind w:firstLine="720"/>
        <w:jc w:val="both"/>
        <w:rPr>
          <w:lang w:val="en-US"/>
        </w:rPr>
      </w:pPr>
      <w:r w:rsidRPr="002C269D">
        <w:rPr>
          <w:lang w:val="en-US"/>
        </w:rPr>
        <w:t xml:space="preserve">Sharq va janubi-sharqiy hududlarda esa adir, togʻoldi hamda togʻ landshaftlari shakllangan. Adir mintaqalari tekislik va togʻ oʻrtasidagi oraliq zona boʻlib, bu yerda iqlim sharoiti nisbatan yumshoqroq, yogʻin miqdori esa choʻl hududlariga qaraganda koʻproq boʻladi. Togʻoldi hududlarida esa tabiiy sharoit yanada qulaylashib, tuproq unumdorligi ortadi va oʻsimlik qoplami zichlashadi. Baland togʻ mintaqalarida esa </w:t>
      </w:r>
      <w:r w:rsidRPr="002C269D">
        <w:rPr>
          <w:lang w:val="en-US"/>
        </w:rPr>
        <w:lastRenderedPageBreak/>
        <w:t>harorat past, yogʻin miqdori yuqori boʻlib, murakkab vertikal landshaft zonalari shakllanadi. Bunday hududiy farqlanish tabiiy komponentlarning — iqlim, suv, tuproq va relyefning oʻzaro taʼsiri natijasida yuzaga kelgan.</w:t>
      </w:r>
    </w:p>
    <w:p w14:paraId="79F695D2" w14:textId="07A0A2E0" w:rsidR="006078B0" w:rsidRDefault="006078B0" w:rsidP="007D7A72">
      <w:pPr>
        <w:spacing w:after="0" w:line="360" w:lineRule="auto"/>
        <w:ind w:firstLine="720"/>
        <w:jc w:val="both"/>
        <w:rPr>
          <w:lang w:val="en-US"/>
        </w:rPr>
      </w:pPr>
      <w:r w:rsidRPr="002C269D">
        <w:rPr>
          <w:lang w:val="en-US"/>
        </w:rPr>
        <w:t>Choʻl landshaftlari Oʻzbekiston hududining eng katta qismini egallaydi va mamlakatning gʻarbiy hamda markaziy hududlarida keng tarqalgan. Ular asosan Qizilqum choʻli, Ustyurt platosi, Quyi Amudaryo hududi, Qarshi choʻli, Mirzachoʻl va Markaziy Fargʻona hududlarini qamrab oladi. Bu hududlar keskin kontinental iqlim sharoitida shakllangan boʻlib, yoz fasli juda issiq, qish esa nisbatan sovuq va quruq kechadi. Yillik yogʻin miqdori juda kam — odatda 80–200 mm atrofida boʻlib, bugʻlanish jarayoni esa juda kuchli hisoblanadi. Natijada tuproqda namlik yetishmasligi yuzaga keladi va bu landshaftlarning qurgʻoqchil xarakterini belgilaydi.</w:t>
      </w:r>
    </w:p>
    <w:p w14:paraId="0D7ADAAB" w14:textId="48D3A1E4" w:rsidR="002C269D" w:rsidRPr="002C269D" w:rsidRDefault="002C269D" w:rsidP="002C269D">
      <w:pPr>
        <w:spacing w:after="0" w:line="360" w:lineRule="auto"/>
        <w:ind w:firstLine="720"/>
        <w:jc w:val="both"/>
        <w:rPr>
          <w:lang w:val="en-US"/>
        </w:rPr>
      </w:pPr>
      <w:r w:rsidRPr="002C269D">
        <w:rPr>
          <w:lang w:val="en-US"/>
        </w:rPr>
        <w:t>Choʻl landshaftlarida tuproq qoplami asosan qumli, shoʻrxok va boʻz tuproqlardan iborat. Qumli hududlarda shamol taʼsirida barxanlar va qum tepaliklari shakllanadi, shoʻrxok yerlarda esa tuzlarning yer yuzasiga chiqishi kuzatiladi. Boʻz tuproqlar esa nisbatan unumdorroq boʻlib, ayrim hududlarda sugʻorish orqali qishloq xoʻjaligi uchun foydalaniladi. Tuproq tarkibi va uning shoʻrlanish darajasi choʻl landshaftlarining ekologik holatini belgilovchi asosiy omillardan biridir.</w:t>
      </w:r>
    </w:p>
    <w:p w14:paraId="3D238B5E" w14:textId="77777777" w:rsidR="002C269D" w:rsidRPr="002C269D" w:rsidRDefault="002C269D" w:rsidP="002C269D">
      <w:pPr>
        <w:spacing w:after="0" w:line="360" w:lineRule="auto"/>
        <w:ind w:firstLine="720"/>
        <w:jc w:val="both"/>
        <w:rPr>
          <w:lang w:val="en-US"/>
        </w:rPr>
      </w:pPr>
      <w:r w:rsidRPr="002C269D">
        <w:rPr>
          <w:lang w:val="en-US"/>
        </w:rPr>
        <w:t>Choʻl hududlarining oʻsimlik qoplami juda siyrak va qurgʻoqchilikka moslashgan turlardan iborat. Bu hududlarda saksovul, qandim, yantoq, shuvoq, teresken va shoʻra kabi oʻsimliklar keng tarqalgan. Ular suvni tejash, yuqori haroratga chidamlilik va shoʻr tuproqlarda yashash qobiliyati bilan ajralib turadi. Oʻsimliklarning siyrakligi tuproqni shamol eroziyasidan himoya qilish imkoniyatini kamaytiradi, bu esa landshaftlarning yanada barqaror emasligiga olib keladi.</w:t>
      </w:r>
    </w:p>
    <w:p w14:paraId="17A6664C" w14:textId="38951436" w:rsidR="002C269D" w:rsidRPr="002C269D" w:rsidRDefault="002C269D" w:rsidP="002C269D">
      <w:pPr>
        <w:spacing w:after="0" w:line="360" w:lineRule="auto"/>
        <w:ind w:firstLine="720"/>
        <w:jc w:val="both"/>
        <w:rPr>
          <w:lang w:val="en-US"/>
        </w:rPr>
      </w:pPr>
      <w:r w:rsidRPr="002C269D">
        <w:rPr>
          <w:lang w:val="en-US"/>
        </w:rPr>
        <w:t>Choʻl hududlarining hayvonot dunyosi ham tabiiy sharoitga moslashgan holda shakllangan. Bu yerda kaltakesaklar, ilonlar, qum sichqonlari, tulki, jayron va turli choʻl qushlari yashaydi</w:t>
      </w:r>
      <w:r w:rsidR="007D7A72">
        <w:rPr>
          <w:rStyle w:val="FootnoteReference"/>
          <w:lang w:val="en-US"/>
        </w:rPr>
        <w:footnoteReference w:id="8"/>
      </w:r>
      <w:r w:rsidRPr="002C269D">
        <w:rPr>
          <w:lang w:val="en-US"/>
        </w:rPr>
        <w:t xml:space="preserve">. Hayvonlar asosan issiqdan himoyalanish, suvni tejash </w:t>
      </w:r>
      <w:r w:rsidRPr="002C269D">
        <w:rPr>
          <w:lang w:val="en-US"/>
        </w:rPr>
        <w:lastRenderedPageBreak/>
        <w:t>va uzoq muddat oziq yetishmovchiligiga chidash xususiyatlariga ega. Ayrim turlar tungi hayot tarziga oʻtgan boʻlib, bu ham iqlim sharoitiga moslashuv natijasidir.</w:t>
      </w:r>
    </w:p>
    <w:p w14:paraId="65AF4095" w14:textId="77777777" w:rsidR="002C269D" w:rsidRPr="002C269D" w:rsidRDefault="002C269D" w:rsidP="002C269D">
      <w:pPr>
        <w:spacing w:after="0" w:line="360" w:lineRule="auto"/>
        <w:ind w:firstLine="720"/>
        <w:jc w:val="both"/>
        <w:rPr>
          <w:lang w:val="en-US"/>
        </w:rPr>
      </w:pPr>
      <w:r w:rsidRPr="002C269D">
        <w:rPr>
          <w:lang w:val="en-US"/>
        </w:rPr>
        <w:t>Choʻl landshaftlari faqat qurgʻoqchil tabiiy muhit emas, balki muhim tabiiy resurslar hududi ham hisoblanadi. Ayniqsa, neft, tabiiy gaz, tuz, uran va boshqa foydali qazilmalar aynan shu hududlarda keng tarqalgan. Bu esa choʻl hududlarining iqtisodiy ahamiyatini oshiradi va ularning antropogen oʻzgarishiga sabab boʻladi. Shu bilan birga, resurslardan intensiv foydalanish ekologik muvozanatga ham taʼsir koʻrsatadi.</w:t>
      </w:r>
    </w:p>
    <w:p w14:paraId="0F4D7F34" w14:textId="77777777" w:rsidR="002C269D" w:rsidRDefault="002C269D" w:rsidP="002C269D">
      <w:pPr>
        <w:spacing w:after="0" w:line="360" w:lineRule="auto"/>
        <w:ind w:firstLine="720"/>
        <w:jc w:val="both"/>
        <w:rPr>
          <w:lang w:val="en-US"/>
        </w:rPr>
      </w:pPr>
      <w:r w:rsidRPr="002C269D">
        <w:rPr>
          <w:lang w:val="en-US"/>
        </w:rPr>
        <w:t>Umuman olganda, Oʻzbekiston choʻl landshaftlari mamlakat tabiiy geografiyasining eng muhim qismini tashkil etadi. Ularning shakllanishi iqlim, relyef, tuproq va geologik jarayonlarning oʻzaro taʼsiri natijasidir. Choʻl hududlari nafaqat tabiiy qurgʻoqchil tizim, balki ekologik jihatdan nozik va muhofazaga muhtoj landshaftlar majmuasi hisoblanadi.</w:t>
      </w:r>
    </w:p>
    <w:p w14:paraId="6283C0E4" w14:textId="2763E75C" w:rsidR="00534DE3" w:rsidRPr="00B6335B" w:rsidRDefault="00B6335B" w:rsidP="00B6335B">
      <w:pPr>
        <w:spacing w:after="0" w:line="360" w:lineRule="auto"/>
        <w:ind w:firstLine="720"/>
        <w:jc w:val="right"/>
        <w:rPr>
          <w:i/>
          <w:iCs/>
          <w:lang w:val="en-US"/>
        </w:rPr>
      </w:pPr>
      <w:r>
        <w:rPr>
          <w:i/>
          <w:iCs/>
          <w:lang w:val="en-US"/>
        </w:rPr>
        <w:t>2</w:t>
      </w:r>
      <w:r w:rsidRPr="00B6335B">
        <w:rPr>
          <w:i/>
          <w:iCs/>
          <w:lang w:val="en-US"/>
        </w:rPr>
        <w:t>-jadval</w:t>
      </w:r>
    </w:p>
    <w:tbl>
      <w:tblPr>
        <w:tblStyle w:val="TableGrid"/>
        <w:tblW w:w="0" w:type="auto"/>
        <w:tblLook w:val="04A0" w:firstRow="1" w:lastRow="0" w:firstColumn="1" w:lastColumn="0" w:noHBand="0" w:noVBand="1"/>
      </w:tblPr>
      <w:tblGrid>
        <w:gridCol w:w="2336"/>
        <w:gridCol w:w="2336"/>
        <w:gridCol w:w="2336"/>
        <w:gridCol w:w="2336"/>
      </w:tblGrid>
      <w:tr w:rsidR="00534DE3" w14:paraId="222B4B54" w14:textId="77777777" w:rsidTr="00B56563">
        <w:tc>
          <w:tcPr>
            <w:tcW w:w="2336" w:type="dxa"/>
            <w:vAlign w:val="center"/>
          </w:tcPr>
          <w:p w14:paraId="08583FB6" w14:textId="5EBA568D" w:rsidR="00534DE3" w:rsidRDefault="00534DE3" w:rsidP="00534DE3">
            <w:pPr>
              <w:spacing w:line="360" w:lineRule="auto"/>
              <w:jc w:val="both"/>
              <w:rPr>
                <w:lang w:val="en-US"/>
              </w:rPr>
            </w:pPr>
            <w:r w:rsidRPr="002C269D">
              <w:rPr>
                <w:b/>
                <w:bCs/>
              </w:rPr>
              <w:t>Landshaft turi</w:t>
            </w:r>
          </w:p>
        </w:tc>
        <w:tc>
          <w:tcPr>
            <w:tcW w:w="2336" w:type="dxa"/>
            <w:vAlign w:val="center"/>
          </w:tcPr>
          <w:p w14:paraId="3C90CB23" w14:textId="2D973C36" w:rsidR="00534DE3" w:rsidRDefault="00534DE3" w:rsidP="00534DE3">
            <w:pPr>
              <w:spacing w:line="360" w:lineRule="auto"/>
              <w:jc w:val="both"/>
              <w:rPr>
                <w:lang w:val="en-US"/>
              </w:rPr>
            </w:pPr>
            <w:r w:rsidRPr="002C269D">
              <w:rPr>
                <w:b/>
                <w:bCs/>
              </w:rPr>
              <w:t>Tarqalgan hududlar</w:t>
            </w:r>
          </w:p>
        </w:tc>
        <w:tc>
          <w:tcPr>
            <w:tcW w:w="2336" w:type="dxa"/>
            <w:vAlign w:val="center"/>
          </w:tcPr>
          <w:p w14:paraId="19CDC307" w14:textId="1DEDA70E" w:rsidR="00534DE3" w:rsidRDefault="00534DE3" w:rsidP="00534DE3">
            <w:pPr>
              <w:spacing w:line="360" w:lineRule="auto"/>
              <w:jc w:val="both"/>
              <w:rPr>
                <w:lang w:val="en-US"/>
              </w:rPr>
            </w:pPr>
            <w:r w:rsidRPr="002C269D">
              <w:rPr>
                <w:b/>
                <w:bCs/>
              </w:rPr>
              <w:t>Tabiiy sharoit</w:t>
            </w:r>
          </w:p>
        </w:tc>
        <w:tc>
          <w:tcPr>
            <w:tcW w:w="2336" w:type="dxa"/>
            <w:vAlign w:val="center"/>
          </w:tcPr>
          <w:p w14:paraId="05BF97B2" w14:textId="412E89D8" w:rsidR="00534DE3" w:rsidRDefault="00534DE3" w:rsidP="00534DE3">
            <w:pPr>
              <w:spacing w:line="360" w:lineRule="auto"/>
              <w:jc w:val="both"/>
              <w:rPr>
                <w:lang w:val="en-US"/>
              </w:rPr>
            </w:pPr>
            <w:r w:rsidRPr="002C269D">
              <w:rPr>
                <w:b/>
                <w:bCs/>
              </w:rPr>
              <w:t>Asosiy xususiyatlar</w:t>
            </w:r>
          </w:p>
        </w:tc>
      </w:tr>
      <w:tr w:rsidR="00534DE3" w:rsidRPr="00D41AE8" w14:paraId="19D9E2F6" w14:textId="77777777" w:rsidTr="00345BFE">
        <w:tc>
          <w:tcPr>
            <w:tcW w:w="2336" w:type="dxa"/>
            <w:vAlign w:val="center"/>
          </w:tcPr>
          <w:p w14:paraId="71F589D0" w14:textId="57D8A129" w:rsidR="00534DE3" w:rsidRDefault="00534DE3" w:rsidP="00534DE3">
            <w:pPr>
              <w:spacing w:line="360" w:lineRule="auto"/>
              <w:jc w:val="both"/>
              <w:rPr>
                <w:lang w:val="en-US"/>
              </w:rPr>
            </w:pPr>
            <w:r w:rsidRPr="002C269D">
              <w:t>Choʻl landshaftlari</w:t>
            </w:r>
          </w:p>
        </w:tc>
        <w:tc>
          <w:tcPr>
            <w:tcW w:w="2336" w:type="dxa"/>
            <w:vAlign w:val="center"/>
          </w:tcPr>
          <w:p w14:paraId="73B4E885" w14:textId="2CAB8E04" w:rsidR="00534DE3" w:rsidRDefault="00534DE3" w:rsidP="00534DE3">
            <w:pPr>
              <w:spacing w:line="360" w:lineRule="auto"/>
              <w:jc w:val="both"/>
              <w:rPr>
                <w:lang w:val="en-US"/>
              </w:rPr>
            </w:pPr>
            <w:r w:rsidRPr="002C269D">
              <w:rPr>
                <w:lang w:val="en-US"/>
              </w:rPr>
              <w:t>Qizilqum, Ustyurt, Qarshi choʻli, Mirzachoʻl, Quyi Amudaryo</w:t>
            </w:r>
          </w:p>
        </w:tc>
        <w:tc>
          <w:tcPr>
            <w:tcW w:w="2336" w:type="dxa"/>
            <w:vAlign w:val="center"/>
          </w:tcPr>
          <w:p w14:paraId="7E492F2C" w14:textId="4C740D6A" w:rsidR="00534DE3" w:rsidRDefault="00534DE3" w:rsidP="00534DE3">
            <w:pPr>
              <w:spacing w:line="360" w:lineRule="auto"/>
              <w:jc w:val="both"/>
              <w:rPr>
                <w:lang w:val="en-US"/>
              </w:rPr>
            </w:pPr>
            <w:r w:rsidRPr="002C269D">
              <w:t>Keskin kontinental, quruq iqlim</w:t>
            </w:r>
          </w:p>
        </w:tc>
        <w:tc>
          <w:tcPr>
            <w:tcW w:w="2336" w:type="dxa"/>
            <w:vAlign w:val="center"/>
          </w:tcPr>
          <w:p w14:paraId="58A3AABC" w14:textId="1B336CCF" w:rsidR="00534DE3" w:rsidRDefault="00534DE3" w:rsidP="00534DE3">
            <w:pPr>
              <w:spacing w:line="360" w:lineRule="auto"/>
              <w:jc w:val="both"/>
              <w:rPr>
                <w:lang w:val="en-US"/>
              </w:rPr>
            </w:pPr>
            <w:r w:rsidRPr="002C269D">
              <w:rPr>
                <w:lang w:val="en-US"/>
              </w:rPr>
              <w:t>Kam yogʻin, yuqori bugʻlanish, siyrak oʻsimlik qoplami</w:t>
            </w:r>
          </w:p>
        </w:tc>
      </w:tr>
      <w:tr w:rsidR="00534DE3" w:rsidRPr="00D41AE8" w14:paraId="64BF81E9" w14:textId="77777777" w:rsidTr="00345BFE">
        <w:tc>
          <w:tcPr>
            <w:tcW w:w="2336" w:type="dxa"/>
            <w:vAlign w:val="center"/>
          </w:tcPr>
          <w:p w14:paraId="56E4CA16" w14:textId="1EE1F7C0" w:rsidR="00534DE3" w:rsidRDefault="00534DE3" w:rsidP="00534DE3">
            <w:pPr>
              <w:spacing w:line="360" w:lineRule="auto"/>
              <w:jc w:val="both"/>
              <w:rPr>
                <w:lang w:val="en-US"/>
              </w:rPr>
            </w:pPr>
            <w:r w:rsidRPr="002C269D">
              <w:t>Adir landshaftlari</w:t>
            </w:r>
          </w:p>
        </w:tc>
        <w:tc>
          <w:tcPr>
            <w:tcW w:w="2336" w:type="dxa"/>
            <w:vAlign w:val="center"/>
          </w:tcPr>
          <w:p w14:paraId="22299C37" w14:textId="5DEA3D37" w:rsidR="00534DE3" w:rsidRDefault="00534DE3" w:rsidP="00534DE3">
            <w:pPr>
              <w:spacing w:line="360" w:lineRule="auto"/>
              <w:jc w:val="both"/>
              <w:rPr>
                <w:lang w:val="en-US"/>
              </w:rPr>
            </w:pPr>
            <w:r w:rsidRPr="002C269D">
              <w:rPr>
                <w:lang w:val="en-US"/>
              </w:rPr>
              <w:t>Togʻoldi hududlar (Toshkent, Fargʻona, Surxondaryo)</w:t>
            </w:r>
          </w:p>
        </w:tc>
        <w:tc>
          <w:tcPr>
            <w:tcW w:w="2336" w:type="dxa"/>
            <w:vAlign w:val="center"/>
          </w:tcPr>
          <w:p w14:paraId="315AA4E0" w14:textId="7E3B5738" w:rsidR="00534DE3" w:rsidRDefault="00534DE3" w:rsidP="00534DE3">
            <w:pPr>
              <w:spacing w:line="360" w:lineRule="auto"/>
              <w:jc w:val="both"/>
              <w:rPr>
                <w:lang w:val="en-US"/>
              </w:rPr>
            </w:pPr>
            <w:r w:rsidRPr="002C269D">
              <w:t>Nisbatan yumshoq iqlim</w:t>
            </w:r>
          </w:p>
        </w:tc>
        <w:tc>
          <w:tcPr>
            <w:tcW w:w="2336" w:type="dxa"/>
            <w:vAlign w:val="center"/>
          </w:tcPr>
          <w:p w14:paraId="7D73F65E" w14:textId="458E034B" w:rsidR="00534DE3" w:rsidRDefault="00534DE3" w:rsidP="00534DE3">
            <w:pPr>
              <w:spacing w:line="360" w:lineRule="auto"/>
              <w:jc w:val="both"/>
              <w:rPr>
                <w:lang w:val="en-US"/>
              </w:rPr>
            </w:pPr>
            <w:r w:rsidRPr="002C269D">
              <w:rPr>
                <w:lang w:val="en-US"/>
              </w:rPr>
              <w:t>Boʻz tuproqlar, bahorgi yashillik, oʻtloq oʻsimliklar</w:t>
            </w:r>
          </w:p>
        </w:tc>
      </w:tr>
      <w:tr w:rsidR="00534DE3" w:rsidRPr="00D41AE8" w14:paraId="5B861264" w14:textId="77777777" w:rsidTr="00345BFE">
        <w:tc>
          <w:tcPr>
            <w:tcW w:w="2336" w:type="dxa"/>
            <w:vAlign w:val="center"/>
          </w:tcPr>
          <w:p w14:paraId="21E7BAF6" w14:textId="74212923" w:rsidR="00534DE3" w:rsidRDefault="00534DE3" w:rsidP="00534DE3">
            <w:pPr>
              <w:spacing w:line="360" w:lineRule="auto"/>
              <w:jc w:val="both"/>
              <w:rPr>
                <w:lang w:val="en-US"/>
              </w:rPr>
            </w:pPr>
            <w:r w:rsidRPr="002C269D">
              <w:t>Togʻ landshaftlari</w:t>
            </w:r>
          </w:p>
        </w:tc>
        <w:tc>
          <w:tcPr>
            <w:tcW w:w="2336" w:type="dxa"/>
            <w:vAlign w:val="center"/>
          </w:tcPr>
          <w:p w14:paraId="51FC37BF" w14:textId="37341C33" w:rsidR="00534DE3" w:rsidRDefault="00534DE3" w:rsidP="00534DE3">
            <w:pPr>
              <w:spacing w:line="360" w:lineRule="auto"/>
              <w:jc w:val="both"/>
              <w:rPr>
                <w:lang w:val="en-US"/>
              </w:rPr>
            </w:pPr>
            <w:r w:rsidRPr="002C269D">
              <w:t>Tyanshan, Hisor-Olay</w:t>
            </w:r>
          </w:p>
        </w:tc>
        <w:tc>
          <w:tcPr>
            <w:tcW w:w="2336" w:type="dxa"/>
            <w:vAlign w:val="center"/>
          </w:tcPr>
          <w:p w14:paraId="53F3860F" w14:textId="652AAD5D" w:rsidR="00534DE3" w:rsidRDefault="00534DE3" w:rsidP="00534DE3">
            <w:pPr>
              <w:spacing w:line="360" w:lineRule="auto"/>
              <w:jc w:val="both"/>
              <w:rPr>
                <w:lang w:val="en-US"/>
              </w:rPr>
            </w:pPr>
            <w:r w:rsidRPr="002C269D">
              <w:t>Namroq va salqin</w:t>
            </w:r>
          </w:p>
        </w:tc>
        <w:tc>
          <w:tcPr>
            <w:tcW w:w="2336" w:type="dxa"/>
            <w:vAlign w:val="center"/>
          </w:tcPr>
          <w:p w14:paraId="406AC7F7" w14:textId="3149A4A6" w:rsidR="00534DE3" w:rsidRDefault="00534DE3" w:rsidP="00534DE3">
            <w:pPr>
              <w:spacing w:line="360" w:lineRule="auto"/>
              <w:jc w:val="both"/>
              <w:rPr>
                <w:lang w:val="en-US"/>
              </w:rPr>
            </w:pPr>
            <w:r w:rsidRPr="002C269D">
              <w:rPr>
                <w:lang w:val="en-US"/>
              </w:rPr>
              <w:t>Balandlik mintaqalanishi, oʻrmon va yaylovlar</w:t>
            </w:r>
          </w:p>
        </w:tc>
      </w:tr>
      <w:tr w:rsidR="00534DE3" w:rsidRPr="00D41AE8" w14:paraId="0D595FDE" w14:textId="77777777" w:rsidTr="00345BFE">
        <w:tc>
          <w:tcPr>
            <w:tcW w:w="2336" w:type="dxa"/>
            <w:vAlign w:val="center"/>
          </w:tcPr>
          <w:p w14:paraId="417C60FE" w14:textId="713E424D" w:rsidR="00534DE3" w:rsidRDefault="00534DE3" w:rsidP="00534DE3">
            <w:pPr>
              <w:spacing w:line="360" w:lineRule="auto"/>
              <w:jc w:val="both"/>
              <w:rPr>
                <w:lang w:val="en-US"/>
              </w:rPr>
            </w:pPr>
            <w:r w:rsidRPr="002C269D">
              <w:lastRenderedPageBreak/>
              <w:t>Baland togʻ mintaqalari</w:t>
            </w:r>
          </w:p>
        </w:tc>
        <w:tc>
          <w:tcPr>
            <w:tcW w:w="2336" w:type="dxa"/>
            <w:vAlign w:val="center"/>
          </w:tcPr>
          <w:p w14:paraId="5BA1C1DE" w14:textId="7C82878B" w:rsidR="00534DE3" w:rsidRDefault="00534DE3" w:rsidP="00534DE3">
            <w:pPr>
              <w:spacing w:line="360" w:lineRule="auto"/>
              <w:jc w:val="both"/>
              <w:rPr>
                <w:lang w:val="en-US"/>
              </w:rPr>
            </w:pPr>
            <w:r w:rsidRPr="002C269D">
              <w:t>Eng yuqori togʻ hududlari</w:t>
            </w:r>
          </w:p>
        </w:tc>
        <w:tc>
          <w:tcPr>
            <w:tcW w:w="2336" w:type="dxa"/>
            <w:vAlign w:val="center"/>
          </w:tcPr>
          <w:p w14:paraId="67975A6E" w14:textId="3696DE33" w:rsidR="00534DE3" w:rsidRDefault="00534DE3" w:rsidP="00534DE3">
            <w:pPr>
              <w:spacing w:line="360" w:lineRule="auto"/>
              <w:jc w:val="both"/>
              <w:rPr>
                <w:lang w:val="en-US"/>
              </w:rPr>
            </w:pPr>
            <w:r w:rsidRPr="002C269D">
              <w:t>Sovuq iqlim, koʻp yogʻin</w:t>
            </w:r>
          </w:p>
        </w:tc>
        <w:tc>
          <w:tcPr>
            <w:tcW w:w="2336" w:type="dxa"/>
            <w:vAlign w:val="center"/>
          </w:tcPr>
          <w:p w14:paraId="347526AC" w14:textId="54D72A5C" w:rsidR="00534DE3" w:rsidRDefault="00534DE3" w:rsidP="00534DE3">
            <w:pPr>
              <w:spacing w:line="360" w:lineRule="auto"/>
              <w:jc w:val="both"/>
              <w:rPr>
                <w:lang w:val="en-US"/>
              </w:rPr>
            </w:pPr>
            <w:r w:rsidRPr="002C269D">
              <w:rPr>
                <w:lang w:val="en-US"/>
              </w:rPr>
              <w:t>Alp va subalp oʻtloqlari, muzliklar</w:t>
            </w:r>
          </w:p>
        </w:tc>
      </w:tr>
    </w:tbl>
    <w:p w14:paraId="259CD1B1" w14:textId="77777777" w:rsidR="002C269D" w:rsidRPr="002C269D" w:rsidRDefault="002C269D" w:rsidP="002C269D">
      <w:pPr>
        <w:spacing w:after="0" w:line="360" w:lineRule="auto"/>
        <w:ind w:firstLine="720"/>
        <w:jc w:val="both"/>
        <w:rPr>
          <w:lang w:val="en-US"/>
        </w:rPr>
      </w:pPr>
    </w:p>
    <w:p w14:paraId="0A214C63" w14:textId="77777777" w:rsidR="00B03BFD" w:rsidRPr="00B03BFD" w:rsidRDefault="00B03BFD" w:rsidP="00152A75">
      <w:pPr>
        <w:spacing w:after="0" w:line="360" w:lineRule="auto"/>
        <w:ind w:firstLine="720"/>
        <w:jc w:val="both"/>
        <w:rPr>
          <w:lang w:val="en-US"/>
        </w:rPr>
      </w:pPr>
      <w:r w:rsidRPr="00B03BFD">
        <w:rPr>
          <w:lang w:val="en-US"/>
        </w:rPr>
        <w:t>Adir landshaftlari choʻl va togʻ hududlari oʻrtasidagi oʻtish mintaqasi hisoblanadi. Adirlar asosan Toshkent, Samarqand, Jizzax, Qashqadaryo, Surxondaryo va Fargʻona vodiysi atroflarida rivojlangan. Ularning balandligi odatda 400–1200 metr oraligʻida boʻladi. Adir hududlari relyefining toʻlqinsimonligi, qiya yonbagʻirlari va nisbatan unumdor tuproqlari bilan ajralib turadi.</w:t>
      </w:r>
    </w:p>
    <w:p w14:paraId="3A7C17BB" w14:textId="77777777" w:rsidR="00B03BFD" w:rsidRDefault="00B03BFD" w:rsidP="00152A75">
      <w:pPr>
        <w:spacing w:after="0" w:line="360" w:lineRule="auto"/>
        <w:ind w:firstLine="720"/>
        <w:jc w:val="both"/>
        <w:rPr>
          <w:lang w:val="en-US"/>
        </w:rPr>
      </w:pPr>
      <w:r w:rsidRPr="00B03BFD">
        <w:rPr>
          <w:lang w:val="en-US"/>
        </w:rPr>
        <w:t>Adir landshaftlarida yogʻin miqdori choʻllarga nisbatan koʻproq boʻlib, tabiiy oʻsimlik qoplami ham boyroq hisoblanadi. Bu hududlarda efemer oʻsimliklar, bugʻdoyiq, shoʻra, kavrak va turli butalar uchraydi. Adir hududlari qadimdan dehqonchilik va chorvachilik uchun qulay hudud sifatida foydalanilgan. Ayniqsa lalmi dehqonchilik keng rivojlangan boʻlib, bugʻdoy, arpa va boshqa ekinlar yetishtiriladi.</w:t>
      </w:r>
    </w:p>
    <w:p w14:paraId="59F47D7D" w14:textId="4A64786F" w:rsidR="00B6335B" w:rsidRPr="00B6335B" w:rsidRDefault="00B6335B" w:rsidP="00B6335B">
      <w:pPr>
        <w:spacing w:after="0" w:line="360" w:lineRule="auto"/>
        <w:ind w:firstLine="720"/>
        <w:jc w:val="right"/>
        <w:rPr>
          <w:i/>
          <w:iCs/>
          <w:lang w:val="en-US"/>
        </w:rPr>
      </w:pPr>
      <w:r>
        <w:rPr>
          <w:i/>
          <w:iCs/>
          <w:lang w:val="en-US"/>
        </w:rPr>
        <w:t>3</w:t>
      </w:r>
      <w:r w:rsidRPr="00B6335B">
        <w:rPr>
          <w:i/>
          <w:iCs/>
          <w:lang w:val="en-US"/>
        </w:rPr>
        <w:t>-jadval</w:t>
      </w:r>
    </w:p>
    <w:tbl>
      <w:tblPr>
        <w:tblStyle w:val="TableGrid"/>
        <w:tblW w:w="0" w:type="auto"/>
        <w:tblLook w:val="04A0" w:firstRow="1" w:lastRow="0" w:firstColumn="1" w:lastColumn="0" w:noHBand="0" w:noVBand="1"/>
      </w:tblPr>
      <w:tblGrid>
        <w:gridCol w:w="3114"/>
        <w:gridCol w:w="3115"/>
        <w:gridCol w:w="3115"/>
      </w:tblGrid>
      <w:tr w:rsidR="00B6335B" w14:paraId="66DD285A" w14:textId="77777777" w:rsidTr="00916591">
        <w:tc>
          <w:tcPr>
            <w:tcW w:w="3114" w:type="dxa"/>
            <w:vAlign w:val="center"/>
          </w:tcPr>
          <w:p w14:paraId="5A984983" w14:textId="2D57A8C3" w:rsidR="00B6335B" w:rsidRDefault="00B6335B" w:rsidP="00B6335B">
            <w:pPr>
              <w:spacing w:line="360" w:lineRule="auto"/>
              <w:jc w:val="center"/>
              <w:rPr>
                <w:lang w:val="en-US"/>
              </w:rPr>
            </w:pPr>
            <w:r w:rsidRPr="002C269D">
              <w:rPr>
                <w:b/>
                <w:bCs/>
              </w:rPr>
              <w:t>Tabiiy komponent</w:t>
            </w:r>
          </w:p>
        </w:tc>
        <w:tc>
          <w:tcPr>
            <w:tcW w:w="3115" w:type="dxa"/>
            <w:vAlign w:val="center"/>
          </w:tcPr>
          <w:p w14:paraId="1F490527" w14:textId="16F202EE" w:rsidR="00B6335B" w:rsidRDefault="00B6335B" w:rsidP="00B6335B">
            <w:pPr>
              <w:spacing w:line="360" w:lineRule="auto"/>
              <w:jc w:val="center"/>
              <w:rPr>
                <w:lang w:val="en-US"/>
              </w:rPr>
            </w:pPr>
            <w:r w:rsidRPr="002C269D">
              <w:rPr>
                <w:b/>
                <w:bCs/>
              </w:rPr>
              <w:t>Tavsifi</w:t>
            </w:r>
          </w:p>
        </w:tc>
        <w:tc>
          <w:tcPr>
            <w:tcW w:w="3115" w:type="dxa"/>
            <w:vAlign w:val="center"/>
          </w:tcPr>
          <w:p w14:paraId="4F57657C" w14:textId="5D671FE1" w:rsidR="00B6335B" w:rsidRDefault="00B6335B" w:rsidP="00B6335B">
            <w:pPr>
              <w:spacing w:line="360" w:lineRule="auto"/>
              <w:jc w:val="center"/>
              <w:rPr>
                <w:lang w:val="en-US"/>
              </w:rPr>
            </w:pPr>
            <w:r w:rsidRPr="002C269D">
              <w:rPr>
                <w:b/>
                <w:bCs/>
              </w:rPr>
              <w:t>Landshaftga taʼsiri</w:t>
            </w:r>
          </w:p>
        </w:tc>
      </w:tr>
      <w:tr w:rsidR="00B6335B" w:rsidRPr="00D41AE8" w14:paraId="358EBCB8" w14:textId="77777777" w:rsidTr="00CA61C1">
        <w:tc>
          <w:tcPr>
            <w:tcW w:w="3114" w:type="dxa"/>
            <w:vAlign w:val="center"/>
          </w:tcPr>
          <w:p w14:paraId="4D61EA86" w14:textId="7BEE8CA7" w:rsidR="00B6335B" w:rsidRDefault="00B6335B" w:rsidP="00B6335B">
            <w:pPr>
              <w:spacing w:line="360" w:lineRule="auto"/>
              <w:jc w:val="center"/>
              <w:rPr>
                <w:lang w:val="en-US"/>
              </w:rPr>
            </w:pPr>
            <w:r w:rsidRPr="002C269D">
              <w:t>Iqlim</w:t>
            </w:r>
          </w:p>
        </w:tc>
        <w:tc>
          <w:tcPr>
            <w:tcW w:w="3115" w:type="dxa"/>
            <w:vAlign w:val="center"/>
          </w:tcPr>
          <w:p w14:paraId="406EEAC0" w14:textId="0996D204" w:rsidR="00B6335B" w:rsidRDefault="00B6335B" w:rsidP="00B6335B">
            <w:pPr>
              <w:spacing w:line="360" w:lineRule="auto"/>
              <w:jc w:val="center"/>
              <w:rPr>
                <w:lang w:val="en-US"/>
              </w:rPr>
            </w:pPr>
            <w:r w:rsidRPr="002C269D">
              <w:rPr>
                <w:lang w:val="en-US"/>
              </w:rPr>
              <w:t>Keskin kontinental, yoz juda issiq, qish sovuq</w:t>
            </w:r>
          </w:p>
        </w:tc>
        <w:tc>
          <w:tcPr>
            <w:tcW w:w="3115" w:type="dxa"/>
            <w:vAlign w:val="center"/>
          </w:tcPr>
          <w:p w14:paraId="7A3099F1" w14:textId="7A0393EE" w:rsidR="00B6335B" w:rsidRDefault="00B6335B" w:rsidP="00B6335B">
            <w:pPr>
              <w:spacing w:line="360" w:lineRule="auto"/>
              <w:jc w:val="center"/>
              <w:rPr>
                <w:lang w:val="en-US"/>
              </w:rPr>
            </w:pPr>
            <w:r w:rsidRPr="002C269D">
              <w:rPr>
                <w:lang w:val="en-US"/>
              </w:rPr>
              <w:t>Qurgʻoqchilik va bugʻlanish kuchli boʻlishiga sabab boʻladi</w:t>
            </w:r>
          </w:p>
        </w:tc>
      </w:tr>
      <w:tr w:rsidR="00B6335B" w14:paraId="05EFC958" w14:textId="77777777" w:rsidTr="00CA61C1">
        <w:tc>
          <w:tcPr>
            <w:tcW w:w="3114" w:type="dxa"/>
            <w:vAlign w:val="center"/>
          </w:tcPr>
          <w:p w14:paraId="3FEAB696" w14:textId="764EFF4E" w:rsidR="00B6335B" w:rsidRDefault="00B6335B" w:rsidP="00B6335B">
            <w:pPr>
              <w:spacing w:line="360" w:lineRule="auto"/>
              <w:jc w:val="center"/>
              <w:rPr>
                <w:lang w:val="en-US"/>
              </w:rPr>
            </w:pPr>
            <w:r w:rsidRPr="002C269D">
              <w:t>Yogʻin miqdori</w:t>
            </w:r>
          </w:p>
        </w:tc>
        <w:tc>
          <w:tcPr>
            <w:tcW w:w="3115" w:type="dxa"/>
            <w:vAlign w:val="center"/>
          </w:tcPr>
          <w:p w14:paraId="2A6B66DE" w14:textId="4FA53844" w:rsidR="00B6335B" w:rsidRDefault="00B6335B" w:rsidP="00B6335B">
            <w:pPr>
              <w:spacing w:line="360" w:lineRule="auto"/>
              <w:jc w:val="center"/>
              <w:rPr>
                <w:lang w:val="en-US"/>
              </w:rPr>
            </w:pPr>
            <w:r w:rsidRPr="002C269D">
              <w:t>80–200 mm atrofida</w:t>
            </w:r>
          </w:p>
        </w:tc>
        <w:tc>
          <w:tcPr>
            <w:tcW w:w="3115" w:type="dxa"/>
            <w:vAlign w:val="center"/>
          </w:tcPr>
          <w:p w14:paraId="75562C56" w14:textId="106C55F5" w:rsidR="00B6335B" w:rsidRDefault="00B6335B" w:rsidP="00B6335B">
            <w:pPr>
              <w:spacing w:line="360" w:lineRule="auto"/>
              <w:jc w:val="center"/>
              <w:rPr>
                <w:lang w:val="en-US"/>
              </w:rPr>
            </w:pPr>
            <w:r w:rsidRPr="002C269D">
              <w:t>Oʻsimlik qoplami siyrak rivojlanadi</w:t>
            </w:r>
          </w:p>
        </w:tc>
      </w:tr>
      <w:tr w:rsidR="00B6335B" w:rsidRPr="00D41AE8" w14:paraId="2FF86AFE" w14:textId="77777777" w:rsidTr="00CA61C1">
        <w:tc>
          <w:tcPr>
            <w:tcW w:w="3114" w:type="dxa"/>
            <w:vAlign w:val="center"/>
          </w:tcPr>
          <w:p w14:paraId="5B0BF03C" w14:textId="272A55E6" w:rsidR="00B6335B" w:rsidRDefault="00B6335B" w:rsidP="00B6335B">
            <w:pPr>
              <w:spacing w:line="360" w:lineRule="auto"/>
              <w:jc w:val="center"/>
              <w:rPr>
                <w:lang w:val="en-US"/>
              </w:rPr>
            </w:pPr>
            <w:r w:rsidRPr="002C269D">
              <w:t>Relyef</w:t>
            </w:r>
          </w:p>
        </w:tc>
        <w:tc>
          <w:tcPr>
            <w:tcW w:w="3115" w:type="dxa"/>
            <w:vAlign w:val="center"/>
          </w:tcPr>
          <w:p w14:paraId="740C21A2" w14:textId="1E2E0D62" w:rsidR="00B6335B" w:rsidRDefault="00B6335B" w:rsidP="00B6335B">
            <w:pPr>
              <w:spacing w:line="360" w:lineRule="auto"/>
              <w:jc w:val="center"/>
              <w:rPr>
                <w:lang w:val="en-US"/>
              </w:rPr>
            </w:pPr>
            <w:r w:rsidRPr="002C269D">
              <w:rPr>
                <w:lang w:val="en-US"/>
              </w:rPr>
              <w:t>Tekislik, qumli va shoʻrxok maydonlar</w:t>
            </w:r>
          </w:p>
        </w:tc>
        <w:tc>
          <w:tcPr>
            <w:tcW w:w="3115" w:type="dxa"/>
            <w:vAlign w:val="center"/>
          </w:tcPr>
          <w:p w14:paraId="10733D04" w14:textId="67C41E40" w:rsidR="00B6335B" w:rsidRDefault="00B6335B" w:rsidP="00B6335B">
            <w:pPr>
              <w:spacing w:line="360" w:lineRule="auto"/>
              <w:jc w:val="center"/>
              <w:rPr>
                <w:lang w:val="en-US"/>
              </w:rPr>
            </w:pPr>
            <w:r w:rsidRPr="002C269D">
              <w:rPr>
                <w:lang w:val="en-US"/>
              </w:rPr>
              <w:t>Barxanlar va choʻl shakllari hosil boʻladi</w:t>
            </w:r>
          </w:p>
        </w:tc>
      </w:tr>
      <w:tr w:rsidR="00B6335B" w:rsidRPr="00D41AE8" w14:paraId="7EA48420" w14:textId="77777777" w:rsidTr="00CA61C1">
        <w:tc>
          <w:tcPr>
            <w:tcW w:w="3114" w:type="dxa"/>
            <w:vAlign w:val="center"/>
          </w:tcPr>
          <w:p w14:paraId="682D5003" w14:textId="69C9592F" w:rsidR="00B6335B" w:rsidRDefault="00B6335B" w:rsidP="00B6335B">
            <w:pPr>
              <w:spacing w:line="360" w:lineRule="auto"/>
              <w:jc w:val="center"/>
              <w:rPr>
                <w:lang w:val="en-US"/>
              </w:rPr>
            </w:pPr>
            <w:r w:rsidRPr="002C269D">
              <w:t>Tuproq</w:t>
            </w:r>
          </w:p>
        </w:tc>
        <w:tc>
          <w:tcPr>
            <w:tcW w:w="3115" w:type="dxa"/>
            <w:vAlign w:val="center"/>
          </w:tcPr>
          <w:p w14:paraId="2D6376B5" w14:textId="6C6F5B67" w:rsidR="00B6335B" w:rsidRDefault="00B6335B" w:rsidP="00B6335B">
            <w:pPr>
              <w:spacing w:line="360" w:lineRule="auto"/>
              <w:jc w:val="center"/>
              <w:rPr>
                <w:lang w:val="en-US"/>
              </w:rPr>
            </w:pPr>
            <w:r w:rsidRPr="002C269D">
              <w:t>Qumli, shoʻrxok, boʻz tuproqlar</w:t>
            </w:r>
          </w:p>
        </w:tc>
        <w:tc>
          <w:tcPr>
            <w:tcW w:w="3115" w:type="dxa"/>
            <w:vAlign w:val="center"/>
          </w:tcPr>
          <w:p w14:paraId="5BCDBBA5" w14:textId="07127DE0" w:rsidR="00B6335B" w:rsidRDefault="00B6335B" w:rsidP="00B6335B">
            <w:pPr>
              <w:spacing w:line="360" w:lineRule="auto"/>
              <w:jc w:val="center"/>
              <w:rPr>
                <w:lang w:val="en-US"/>
              </w:rPr>
            </w:pPr>
            <w:r w:rsidRPr="002C269D">
              <w:rPr>
                <w:lang w:val="en-US"/>
              </w:rPr>
              <w:t>Tuproq unumdorligi past, shoʻrlanish kuchli</w:t>
            </w:r>
          </w:p>
        </w:tc>
      </w:tr>
      <w:tr w:rsidR="00B6335B" w14:paraId="2990B0C6" w14:textId="77777777" w:rsidTr="00CA61C1">
        <w:tc>
          <w:tcPr>
            <w:tcW w:w="3114" w:type="dxa"/>
            <w:vAlign w:val="center"/>
          </w:tcPr>
          <w:p w14:paraId="086DC201" w14:textId="6B73ACCD" w:rsidR="00B6335B" w:rsidRDefault="00B6335B" w:rsidP="00B6335B">
            <w:pPr>
              <w:spacing w:line="360" w:lineRule="auto"/>
              <w:jc w:val="center"/>
              <w:rPr>
                <w:lang w:val="en-US"/>
              </w:rPr>
            </w:pPr>
            <w:r w:rsidRPr="002C269D">
              <w:t>Oʻsimliklar</w:t>
            </w:r>
          </w:p>
        </w:tc>
        <w:tc>
          <w:tcPr>
            <w:tcW w:w="3115" w:type="dxa"/>
            <w:vAlign w:val="center"/>
          </w:tcPr>
          <w:p w14:paraId="75B855EF" w14:textId="4FB917AD" w:rsidR="00B6335B" w:rsidRDefault="00B6335B" w:rsidP="00B6335B">
            <w:pPr>
              <w:spacing w:line="360" w:lineRule="auto"/>
              <w:jc w:val="center"/>
              <w:rPr>
                <w:lang w:val="en-US"/>
              </w:rPr>
            </w:pPr>
            <w:r w:rsidRPr="002C269D">
              <w:t>Saksovul, qandim, yantoq, shuvoq</w:t>
            </w:r>
          </w:p>
        </w:tc>
        <w:tc>
          <w:tcPr>
            <w:tcW w:w="3115" w:type="dxa"/>
            <w:vAlign w:val="center"/>
          </w:tcPr>
          <w:p w14:paraId="3BC5AD28" w14:textId="0ACE3492" w:rsidR="00B6335B" w:rsidRDefault="00B6335B" w:rsidP="00B6335B">
            <w:pPr>
              <w:spacing w:line="360" w:lineRule="auto"/>
              <w:jc w:val="center"/>
              <w:rPr>
                <w:lang w:val="en-US"/>
              </w:rPr>
            </w:pPr>
            <w:r w:rsidRPr="002C269D">
              <w:t>Qurgʻoqchilikka moslashgan siyrak qoplam</w:t>
            </w:r>
          </w:p>
        </w:tc>
      </w:tr>
      <w:tr w:rsidR="00B6335B" w:rsidRPr="00D41AE8" w14:paraId="44B23935" w14:textId="77777777" w:rsidTr="00CA61C1">
        <w:tc>
          <w:tcPr>
            <w:tcW w:w="3114" w:type="dxa"/>
            <w:vAlign w:val="center"/>
          </w:tcPr>
          <w:p w14:paraId="767FA05F" w14:textId="04497CF3" w:rsidR="00B6335B" w:rsidRPr="002C269D" w:rsidRDefault="00B6335B" w:rsidP="00B6335B">
            <w:pPr>
              <w:spacing w:line="360" w:lineRule="auto"/>
              <w:jc w:val="center"/>
            </w:pPr>
            <w:r w:rsidRPr="002C269D">
              <w:lastRenderedPageBreak/>
              <w:t>Hayvonot dunyosi</w:t>
            </w:r>
          </w:p>
        </w:tc>
        <w:tc>
          <w:tcPr>
            <w:tcW w:w="3115" w:type="dxa"/>
            <w:vAlign w:val="center"/>
          </w:tcPr>
          <w:p w14:paraId="1938415E" w14:textId="124B2FD3" w:rsidR="00B6335B" w:rsidRPr="00B6335B" w:rsidRDefault="00B6335B" w:rsidP="00B6335B">
            <w:pPr>
              <w:spacing w:line="360" w:lineRule="auto"/>
              <w:jc w:val="center"/>
              <w:rPr>
                <w:lang w:val="en-US"/>
              </w:rPr>
            </w:pPr>
            <w:r w:rsidRPr="002C269D">
              <w:rPr>
                <w:lang w:val="en-US"/>
              </w:rPr>
              <w:t>Jayron, ilon, kaltakesak, qum sichqoni</w:t>
            </w:r>
          </w:p>
        </w:tc>
        <w:tc>
          <w:tcPr>
            <w:tcW w:w="3115" w:type="dxa"/>
            <w:vAlign w:val="center"/>
          </w:tcPr>
          <w:p w14:paraId="1E307982" w14:textId="6976784F" w:rsidR="00B6335B" w:rsidRPr="00B6335B" w:rsidRDefault="00B6335B" w:rsidP="00B6335B">
            <w:pPr>
              <w:spacing w:line="360" w:lineRule="auto"/>
              <w:jc w:val="center"/>
              <w:rPr>
                <w:lang w:val="en-US"/>
              </w:rPr>
            </w:pPr>
            <w:r w:rsidRPr="002C269D">
              <w:rPr>
                <w:lang w:val="en-US"/>
              </w:rPr>
              <w:t>Issiq va suv tanqisligiga moslashgan</w:t>
            </w:r>
          </w:p>
        </w:tc>
      </w:tr>
      <w:tr w:rsidR="00B6335B" w:rsidRPr="00D41AE8" w14:paraId="6EF0D3BA" w14:textId="77777777" w:rsidTr="00CA61C1">
        <w:tc>
          <w:tcPr>
            <w:tcW w:w="3114" w:type="dxa"/>
            <w:vAlign w:val="center"/>
          </w:tcPr>
          <w:p w14:paraId="4A248FA4" w14:textId="27F77132" w:rsidR="00B6335B" w:rsidRPr="002C269D" w:rsidRDefault="00B6335B" w:rsidP="00B6335B">
            <w:pPr>
              <w:spacing w:line="360" w:lineRule="auto"/>
              <w:jc w:val="center"/>
            </w:pPr>
            <w:r w:rsidRPr="002C269D">
              <w:t>Tabiiy resurslar</w:t>
            </w:r>
          </w:p>
        </w:tc>
        <w:tc>
          <w:tcPr>
            <w:tcW w:w="3115" w:type="dxa"/>
            <w:vAlign w:val="center"/>
          </w:tcPr>
          <w:p w14:paraId="77A764AF" w14:textId="5ABE50EC" w:rsidR="00B6335B" w:rsidRPr="002C269D" w:rsidRDefault="00B6335B" w:rsidP="00B6335B">
            <w:pPr>
              <w:spacing w:line="360" w:lineRule="auto"/>
              <w:jc w:val="center"/>
              <w:rPr>
                <w:lang w:val="en-US"/>
              </w:rPr>
            </w:pPr>
            <w:r w:rsidRPr="002C269D">
              <w:t>Neft, gaz, tuz, uran</w:t>
            </w:r>
          </w:p>
        </w:tc>
        <w:tc>
          <w:tcPr>
            <w:tcW w:w="3115" w:type="dxa"/>
            <w:vAlign w:val="center"/>
          </w:tcPr>
          <w:p w14:paraId="6BCE932B" w14:textId="52334BB2" w:rsidR="00B6335B" w:rsidRPr="002C269D" w:rsidRDefault="00B6335B" w:rsidP="00B6335B">
            <w:pPr>
              <w:spacing w:line="360" w:lineRule="auto"/>
              <w:jc w:val="center"/>
              <w:rPr>
                <w:lang w:val="en-US"/>
              </w:rPr>
            </w:pPr>
            <w:r w:rsidRPr="002C269D">
              <w:rPr>
                <w:lang w:val="en-US"/>
              </w:rPr>
              <w:t>Iqtisodiy ahamiyatni oshiradi, antropogen taʼsirni kuchaytiradi</w:t>
            </w:r>
          </w:p>
        </w:tc>
      </w:tr>
    </w:tbl>
    <w:p w14:paraId="46728F8A" w14:textId="77777777" w:rsidR="002C269D" w:rsidRPr="00B03BFD" w:rsidRDefault="002C269D" w:rsidP="00B6335B">
      <w:pPr>
        <w:spacing w:after="0" w:line="360" w:lineRule="auto"/>
        <w:jc w:val="both"/>
        <w:rPr>
          <w:lang w:val="en-US"/>
        </w:rPr>
      </w:pPr>
    </w:p>
    <w:p w14:paraId="45A72964" w14:textId="77777777" w:rsidR="00B03BFD" w:rsidRPr="00B03BFD" w:rsidRDefault="00B03BFD" w:rsidP="00152A75">
      <w:pPr>
        <w:spacing w:after="0" w:line="360" w:lineRule="auto"/>
        <w:ind w:firstLine="720"/>
        <w:jc w:val="both"/>
        <w:rPr>
          <w:lang w:val="en-US"/>
        </w:rPr>
      </w:pPr>
      <w:r w:rsidRPr="00B03BFD">
        <w:rPr>
          <w:lang w:val="en-US"/>
        </w:rPr>
        <w:t>Togʻoldi landshaftlari adirlar bilan baland togʻ hududlari orasida joylashgan. Bu hududlar Gʻarbiy Tyanshan, Hisor, Zarafshon, Turkiston va Bobotogʻ tizmalari etaklarida shakllangan. Togʻoldi mintaqalarida iqlim nisbatan salqin va namroq boʻladi. Yogʻin miqdori yiliga 400–600 mm gacha yetadi. Shu sababli oʻsimlik dunyosi ham ancha xilma-xildir.</w:t>
      </w:r>
    </w:p>
    <w:p w14:paraId="38EBAD9B" w14:textId="265E4B0D" w:rsidR="00B03BFD" w:rsidRPr="00B03BFD" w:rsidRDefault="00B03BFD" w:rsidP="00152A75">
      <w:pPr>
        <w:spacing w:after="0" w:line="360" w:lineRule="auto"/>
        <w:ind w:firstLine="720"/>
        <w:jc w:val="both"/>
        <w:rPr>
          <w:lang w:val="en-US"/>
        </w:rPr>
      </w:pPr>
      <w:r w:rsidRPr="00B03BFD">
        <w:rPr>
          <w:lang w:val="en-US"/>
        </w:rPr>
        <w:t>Togʻoldi hududlarida boʻz tuproqlar, oʻtloq tuproqlar va togʻ jigarrang tuproqlari keng tarqalgan. Bu hududlar bogʻdorchilik, uzumchilik va chorvachilik uchun juda qulay hisoblanadi. Tabiiy oʻsimliklardan archa, bodom, pista, doʻlana va turli butazorlar uchraydi. Togʻoldi hududlari aholi yashashi uchun ham qulay tabiiy sharoitga ega boʻlib, koʻplab qishloq va shaharlar aynan shu zonalarda joylashgan</w:t>
      </w:r>
      <w:r w:rsidR="007D7A72">
        <w:rPr>
          <w:rStyle w:val="FootnoteReference"/>
          <w:lang w:val="en-US"/>
        </w:rPr>
        <w:footnoteReference w:id="9"/>
      </w:r>
      <w:r w:rsidRPr="00B03BFD">
        <w:rPr>
          <w:lang w:val="en-US"/>
        </w:rPr>
        <w:t>.</w:t>
      </w:r>
    </w:p>
    <w:p w14:paraId="446FE9B3" w14:textId="77777777" w:rsidR="00B03BFD" w:rsidRPr="00B03BFD" w:rsidRDefault="00B03BFD" w:rsidP="00152A75">
      <w:pPr>
        <w:spacing w:after="0" w:line="360" w:lineRule="auto"/>
        <w:ind w:firstLine="720"/>
        <w:jc w:val="both"/>
        <w:rPr>
          <w:lang w:val="en-US"/>
        </w:rPr>
      </w:pPr>
      <w:r w:rsidRPr="00B03BFD">
        <w:rPr>
          <w:lang w:val="en-US"/>
        </w:rPr>
        <w:t>Togʻ landshaftlari respublikaning sharqiy va janubi-sharqiy qismlarida joylashgan boʻlib, ular Tyanshan va Pomir-Olay togʻ tizimlariga kiradi. Togʻ landshaftlari balandlikka qarab keskin oʻzgarib boradi. Baland togʻlarda havo harorati pasayadi, yogʻin miqdori ortadi va tabiiy komplekslar almashinadi.</w:t>
      </w:r>
    </w:p>
    <w:p w14:paraId="1465626E" w14:textId="77777777" w:rsidR="00B03BFD" w:rsidRDefault="00B03BFD" w:rsidP="00152A75">
      <w:pPr>
        <w:spacing w:after="0" w:line="360" w:lineRule="auto"/>
        <w:ind w:firstLine="720"/>
        <w:jc w:val="both"/>
        <w:rPr>
          <w:lang w:val="en-US"/>
        </w:rPr>
      </w:pPr>
      <w:r w:rsidRPr="00B03BFD">
        <w:rPr>
          <w:lang w:val="en-US"/>
        </w:rPr>
        <w:t>Togʻ hududlarida oʻrmonlar, subalp va alp oʻtloqlari keng rivojlangan. Archa oʻrmonlari ayniqsa Zarafshon, Hisor va Chatqol togʻlarida keng tarqalgan. Yuqori togʻ hududlarida yoz qisqa va salqin, qish esa uzoq va sovuq boʻladi. Bu hududlar muzliklar va togʻ daryolarining shakllanishida katta ahamiyatga ega. Oʻzbekistonning asosiy suv manbalari ham aynan togʻ hududlarida hosil boʻladi.</w:t>
      </w:r>
    </w:p>
    <w:p w14:paraId="4B25549A" w14:textId="77777777" w:rsidR="007D7A72" w:rsidRPr="00B03BFD" w:rsidRDefault="007D7A72" w:rsidP="007D7A72">
      <w:pPr>
        <w:spacing w:after="0" w:line="360" w:lineRule="auto"/>
        <w:ind w:firstLine="720"/>
        <w:jc w:val="both"/>
        <w:rPr>
          <w:lang w:val="en-US"/>
        </w:rPr>
      </w:pPr>
      <w:r w:rsidRPr="00B03BFD">
        <w:rPr>
          <w:lang w:val="en-US"/>
        </w:rPr>
        <w:t>Oʻzbekiston togʻ hududlarida balandlik mintaqalanishi yaqqol namoyon boʻladi. Balandlikka koʻtarilgan sari iqlim, tuproq, oʻsimlik va hayvonot dunyosi ketma-ket oʻzgaradi. Bu holat vertikal zonallik deb ataladi.</w:t>
      </w:r>
    </w:p>
    <w:p w14:paraId="722B7A40" w14:textId="77777777" w:rsidR="007D7A72" w:rsidRDefault="007D7A72" w:rsidP="007D7A72">
      <w:pPr>
        <w:spacing w:after="0" w:line="360" w:lineRule="auto"/>
        <w:ind w:firstLine="720"/>
        <w:jc w:val="both"/>
        <w:rPr>
          <w:lang w:val="en-US"/>
        </w:rPr>
      </w:pPr>
      <w:r w:rsidRPr="00B03BFD">
        <w:rPr>
          <w:lang w:val="en-US"/>
        </w:rPr>
        <w:lastRenderedPageBreak/>
        <w:t>Eng past balandlik mintaqasini togʻoldi va adir zonalari tashkil etadi. Bu mintaqalarda boʻz tuproqlar va dasht oʻsimliklari keng tarqalgan. Iqlim iliq va nisbatan quruq boʻlib, dehqonchilik rivojlangan.</w:t>
      </w:r>
    </w:p>
    <w:p w14:paraId="4629C2DC" w14:textId="5C9D10C5" w:rsidR="007D7A72" w:rsidRDefault="007D7A72" w:rsidP="00D41AE8">
      <w:pPr>
        <w:spacing w:after="0" w:line="360" w:lineRule="auto"/>
        <w:ind w:firstLine="720"/>
        <w:jc w:val="both"/>
        <w:rPr>
          <w:lang w:val="en-US"/>
        </w:rPr>
      </w:pPr>
      <w:r w:rsidRPr="00B03BFD">
        <w:rPr>
          <w:lang w:val="en-US"/>
        </w:rPr>
        <w:t>Undan yuqorida oʻrta togʻ mintaqasi joylashgan. Bu hududlarda archa oʻrmonlari, turli butazorlar va oʻtloqlar shakllangan. Yogʻin miqdori koʻpayadi va havo salqinlashadi. Oʻrta togʻ hududlari yaylov chorvachiligi uchun muhim ahamiyatga ega.</w:t>
      </w:r>
    </w:p>
    <w:p w14:paraId="0294CFA6" w14:textId="50E163BA" w:rsidR="006078B0" w:rsidRPr="006078B0" w:rsidRDefault="006078B0" w:rsidP="006078B0">
      <w:pPr>
        <w:spacing w:after="0" w:line="360" w:lineRule="auto"/>
        <w:ind w:firstLine="720"/>
        <w:jc w:val="right"/>
        <w:rPr>
          <w:i/>
          <w:iCs/>
          <w:lang w:val="en-US"/>
        </w:rPr>
      </w:pPr>
      <w:r w:rsidRPr="006078B0">
        <w:rPr>
          <w:i/>
          <w:iCs/>
          <w:lang w:val="en-US"/>
        </w:rPr>
        <w:t>3-rasm</w:t>
      </w:r>
    </w:p>
    <w:p w14:paraId="1C780B4A" w14:textId="768D63D1" w:rsidR="006078B0" w:rsidRPr="00B03BFD" w:rsidRDefault="006078B0" w:rsidP="00152A75">
      <w:pPr>
        <w:spacing w:after="0" w:line="360" w:lineRule="auto"/>
        <w:ind w:firstLine="720"/>
        <w:jc w:val="both"/>
        <w:rPr>
          <w:lang w:val="en-US"/>
        </w:rPr>
      </w:pPr>
      <w:r>
        <w:rPr>
          <w:noProof/>
        </w:rPr>
        <w:drawing>
          <wp:inline distT="0" distB="0" distL="0" distR="0" wp14:anchorId="4C55339F" wp14:editId="3E55D274">
            <wp:extent cx="5257800" cy="4019550"/>
            <wp:effectExtent l="0" t="0" r="0" b="0"/>
            <wp:docPr id="855428442" name="Picture 3" descr="Geoturi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Geoturiz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7800" cy="4019550"/>
                    </a:xfrm>
                    <a:prstGeom prst="rect">
                      <a:avLst/>
                    </a:prstGeom>
                    <a:noFill/>
                    <a:ln>
                      <a:noFill/>
                    </a:ln>
                  </pic:spPr>
                </pic:pic>
              </a:graphicData>
            </a:graphic>
          </wp:inline>
        </w:drawing>
      </w:r>
    </w:p>
    <w:p w14:paraId="2A7389DA" w14:textId="77777777" w:rsidR="00B03BFD" w:rsidRPr="00B03BFD" w:rsidRDefault="00B03BFD" w:rsidP="00152A75">
      <w:pPr>
        <w:spacing w:after="0" w:line="360" w:lineRule="auto"/>
        <w:ind w:firstLine="720"/>
        <w:jc w:val="both"/>
        <w:rPr>
          <w:lang w:val="en-US"/>
        </w:rPr>
      </w:pPr>
      <w:r w:rsidRPr="00B03BFD">
        <w:rPr>
          <w:lang w:val="en-US"/>
        </w:rPr>
        <w:t>Yuqori togʻ mintaqasida subalp va alp oʻtloqlari tarqalgan. Bu hududlarda yoz juda qisqa davom etadi. Oʻsimliklar past boʻyli va sovuqqa chidamli boʻladi. Chorvachilikda yozgi yaylov sifatida foydalaniladi.</w:t>
      </w:r>
    </w:p>
    <w:p w14:paraId="1F36F25D" w14:textId="37BC6BA0" w:rsidR="00B03BFD" w:rsidRPr="00B03BFD" w:rsidRDefault="00B03BFD" w:rsidP="002C269D">
      <w:pPr>
        <w:spacing w:after="0" w:line="360" w:lineRule="auto"/>
        <w:ind w:firstLine="720"/>
        <w:jc w:val="both"/>
        <w:rPr>
          <w:lang w:val="en-US"/>
        </w:rPr>
      </w:pPr>
      <w:r w:rsidRPr="00B03BFD">
        <w:rPr>
          <w:lang w:val="en-US"/>
        </w:rPr>
        <w:t>Eng yuqori mintaqada esa doimiy qor va muzliklar zonasi joylashgan. Bu hududlarda oʻsimlik va hayvonot dunyosi juda kam uchraydi. Muzliklar daryolarni suv bilan ta’minlovchi asosiy manba hisoblanadi. Iqlim oʻta sovuq boʻlib, yil davomida qor saqlanib qoladi.</w:t>
      </w:r>
      <w:r w:rsidR="002C269D">
        <w:rPr>
          <w:lang w:val="en-US"/>
        </w:rPr>
        <w:t xml:space="preserve"> </w:t>
      </w:r>
      <w:r w:rsidRPr="00B03BFD">
        <w:rPr>
          <w:lang w:val="en-US"/>
        </w:rPr>
        <w:t xml:space="preserve">Landshaft zonalligi tabiat komponentlarining geografik kenglik va balandlik boʻyicha qonuniy almashinuviga asoslanadi. </w:t>
      </w:r>
      <w:r w:rsidRPr="00B03BFD">
        <w:rPr>
          <w:lang w:val="en-US"/>
        </w:rPr>
        <w:lastRenderedPageBreak/>
        <w:t>Oʻzbekiston hududida zonallikning shakllanishiga birinchi navbatda iqlim omillari ta’sir koʻrsatadi. Respublika hududi shimoldan janubga va gʻarbdan sharqqa qarab iqlim sharoitining oʻzgarishi bilan ajralib turadi.</w:t>
      </w:r>
    </w:p>
    <w:p w14:paraId="19FCA325" w14:textId="77777777" w:rsidR="00B03BFD" w:rsidRPr="00B03BFD" w:rsidRDefault="00B03BFD" w:rsidP="00152A75">
      <w:pPr>
        <w:spacing w:after="0" w:line="360" w:lineRule="auto"/>
        <w:ind w:firstLine="720"/>
        <w:jc w:val="both"/>
        <w:rPr>
          <w:lang w:val="en-US"/>
        </w:rPr>
      </w:pPr>
      <w:r w:rsidRPr="00B03BFD">
        <w:rPr>
          <w:lang w:val="en-US"/>
        </w:rPr>
        <w:t>Tekislik hududlarida gorizontal zonallik ustun boʻlib, choʻl landshaftlari keng tarqalgan. Togʻ hududlarida esa vertikal zonallik kuchli namoyon boʻladi. Balandlik ortgan sari harorat pasayadi, namlik ortadi va natijada tabiiy komplekslar almashinadi.</w:t>
      </w:r>
    </w:p>
    <w:p w14:paraId="0C0B6F41" w14:textId="77777777" w:rsidR="00B03BFD" w:rsidRPr="00B03BFD" w:rsidRDefault="00B03BFD" w:rsidP="00152A75">
      <w:pPr>
        <w:spacing w:after="0" w:line="360" w:lineRule="auto"/>
        <w:ind w:firstLine="720"/>
        <w:jc w:val="both"/>
        <w:rPr>
          <w:lang w:val="en-US"/>
        </w:rPr>
      </w:pPr>
      <w:r w:rsidRPr="00B03BFD">
        <w:rPr>
          <w:lang w:val="en-US"/>
        </w:rPr>
        <w:t>Landshaftlarning shakllanishida relyef, geologik tuzilish, suv resurslari va inson faoliyati ham muhim rol oʻynaydi. Sugʻorish, urbanizatsiya, yaylovlardan notoʻgʻri foydalanish va sanoat rivojlanishi ayrim hududlarda tabiiy landshaftlarning oʻzgarishiga olib kelmoqda. Ayniqsa Orolboʻyi hududida ekologik vaziyatning yomonlashuvi choʻllanish jarayonini kuchaytirgan.</w:t>
      </w:r>
    </w:p>
    <w:p w14:paraId="5EB4B196" w14:textId="5F1F191E" w:rsidR="00E44F74" w:rsidRPr="00B03BFD" w:rsidRDefault="00B03BFD" w:rsidP="00B6335B">
      <w:pPr>
        <w:spacing w:after="0" w:line="360" w:lineRule="auto"/>
        <w:ind w:firstLine="720"/>
        <w:jc w:val="both"/>
        <w:rPr>
          <w:lang w:val="en-US"/>
        </w:rPr>
      </w:pPr>
      <w:r w:rsidRPr="00B03BFD">
        <w:rPr>
          <w:lang w:val="en-US"/>
        </w:rPr>
        <w:t>Hozirgi davrda iqlim oʻzgarishi ham landshaftlarning tabiiy holatiga sezilarli ta’sir koʻrsatmoqda. Haroratning ortishi, suv resurslarining kamayishi va muzliklarning qisqarishi togʻ hamda choʻl landshaftlarining oʻzgarishiga sabab boʻlmoqda. Shu bois Oʻzbekiston landshaftlarini ilmiy asosda oʻrganish, ularni muhofaza qilish va tabiiy resurslardan oqilona foydalanish muhim vazifalardan biri hisoblanadi.</w:t>
      </w:r>
    </w:p>
    <w:p w14:paraId="56D97513" w14:textId="77777777" w:rsidR="00B03BFD" w:rsidRPr="00E44F74" w:rsidRDefault="00B03BFD" w:rsidP="00B03BFD">
      <w:pPr>
        <w:spacing w:after="0" w:line="360" w:lineRule="auto"/>
        <w:jc w:val="both"/>
        <w:rPr>
          <w:b/>
          <w:bCs/>
          <w:lang w:val="en-US"/>
        </w:rPr>
      </w:pPr>
    </w:p>
    <w:p w14:paraId="2E70CB43" w14:textId="4C5CFB25" w:rsidR="00E44F74" w:rsidRDefault="00E44F74" w:rsidP="00152A75">
      <w:pPr>
        <w:spacing w:after="0" w:line="360" w:lineRule="auto"/>
        <w:jc w:val="center"/>
        <w:rPr>
          <w:b/>
          <w:bCs/>
          <w:lang w:val="en-US"/>
        </w:rPr>
      </w:pPr>
      <w:r w:rsidRPr="00E44F74">
        <w:rPr>
          <w:b/>
          <w:bCs/>
          <w:lang w:val="en-US"/>
        </w:rPr>
        <w:t>1.3. Oʻzbekistonning asosiy landshaft turlarining ekologik va xoʻjalik ahamiyati</w:t>
      </w:r>
    </w:p>
    <w:p w14:paraId="4509D7B0" w14:textId="77777777" w:rsidR="00B03BFD" w:rsidRPr="00B03BFD" w:rsidRDefault="00B03BFD" w:rsidP="00152A75">
      <w:pPr>
        <w:spacing w:after="0" w:line="360" w:lineRule="auto"/>
        <w:ind w:firstLine="720"/>
        <w:jc w:val="both"/>
        <w:rPr>
          <w:lang w:val="en-US"/>
        </w:rPr>
      </w:pPr>
      <w:r w:rsidRPr="00B03BFD">
        <w:rPr>
          <w:lang w:val="en-US"/>
        </w:rPr>
        <w:t>Oʻzbekiston hududi tabiiy-geografik sharoitining xilma-xilligi bilan ajralib turadi. Respublika hududida choʻl, adir, togʻoldi, togʻ va vodiy landshaftlari keng tarqalgan boʻlib, ular mamlakat iqtisodiyoti, ekologik muvozanati hamda aholi turmush tarzida muhim oʻrin egallaydi. Har bir landshaft turi oʻzining tabiiy resurslari, biologik xilma-xilligi va xoʻjalik imkoniyatlari bilan ajralib turadi. Shu sababli landshaftlarning ekologik va iqtisodiy ahamiyatini oʻrganish, ulardan oqilona foydalanish hamda muhofaza qilish masalalari dolzarb ilmiy-amaliy ahamiyatga ega hisoblanadi.</w:t>
      </w:r>
    </w:p>
    <w:p w14:paraId="62B01805" w14:textId="4F31C0B7" w:rsidR="002C269D" w:rsidRDefault="00B03BFD" w:rsidP="00152A75">
      <w:pPr>
        <w:spacing w:after="0" w:line="360" w:lineRule="auto"/>
        <w:ind w:firstLine="720"/>
        <w:jc w:val="both"/>
        <w:rPr>
          <w:lang w:val="en-US"/>
        </w:rPr>
      </w:pPr>
      <w:r w:rsidRPr="00B03BFD">
        <w:rPr>
          <w:lang w:val="en-US"/>
        </w:rPr>
        <w:lastRenderedPageBreak/>
        <w:t>Oʻzbekiston hududining katta qismini choʻl landshaftlari tashkil etadi. Qizilqum, Ustyurt va Mirzachoʻl</w:t>
      </w:r>
      <w:r w:rsidR="007D7A72">
        <w:rPr>
          <w:rStyle w:val="FootnoteReference"/>
          <w:lang w:val="en-US"/>
        </w:rPr>
        <w:footnoteReference w:id="10"/>
      </w:r>
      <w:r w:rsidRPr="00B03BFD">
        <w:rPr>
          <w:lang w:val="en-US"/>
        </w:rPr>
        <w:t xml:space="preserve"> kabi hududlar choʻl landshaftlariga misol boʻladi. Ushbu landshaftlar qurgʻoqchil iqlim, kam yogʻin miqdori va siyrak oʻsimlik qoplami bilan tavsiflanadi. Choʻl landshaftlari ekologik jihatdan juda muhim boʻlib, ular noyob flora va fauna vakillarining yashash muhiti hisoblanadi. Saksovul, yantoq, qandim kabi oʻsimliklar choʻl sharoitiga moslashgan boʻlib, tuproq eroziyasining oldini olishda muhim rol oʻynaydi. Choʻl hududlari qorakoʻlchilik, yaylov chorvachiligi va foydali qazilmalarni qazib olishda katta xoʻjalik ahamiyatiga ega. Ayniqsa, tabiiy gaz, oltin, uran va boshqa mineral resurslarning katta qismi choʻl hududlarida joylashgan.</w:t>
      </w:r>
    </w:p>
    <w:p w14:paraId="55AC418E" w14:textId="6834E8B9" w:rsidR="00B6335B" w:rsidRPr="00B6335B" w:rsidRDefault="00B6335B" w:rsidP="00B6335B">
      <w:pPr>
        <w:spacing w:after="0" w:line="360" w:lineRule="auto"/>
        <w:ind w:firstLine="720"/>
        <w:jc w:val="right"/>
        <w:rPr>
          <w:i/>
          <w:iCs/>
          <w:lang w:val="en-US"/>
        </w:rPr>
      </w:pPr>
      <w:r>
        <w:rPr>
          <w:i/>
          <w:iCs/>
          <w:lang w:val="en-US"/>
        </w:rPr>
        <w:t>4</w:t>
      </w:r>
      <w:r w:rsidRPr="00B6335B">
        <w:rPr>
          <w:i/>
          <w:iCs/>
          <w:lang w:val="en-US"/>
        </w:rPr>
        <w:t>-jadval</w:t>
      </w:r>
    </w:p>
    <w:tbl>
      <w:tblPr>
        <w:tblStyle w:val="TableGrid"/>
        <w:tblW w:w="0" w:type="auto"/>
        <w:tblLook w:val="04A0" w:firstRow="1" w:lastRow="0" w:firstColumn="1" w:lastColumn="0" w:noHBand="0" w:noVBand="1"/>
      </w:tblPr>
      <w:tblGrid>
        <w:gridCol w:w="2336"/>
        <w:gridCol w:w="2336"/>
        <w:gridCol w:w="2336"/>
        <w:gridCol w:w="2336"/>
      </w:tblGrid>
      <w:tr w:rsidR="00B6335B" w14:paraId="782B8EE6" w14:textId="77777777" w:rsidTr="00B73D3D">
        <w:tc>
          <w:tcPr>
            <w:tcW w:w="2336" w:type="dxa"/>
            <w:vAlign w:val="center"/>
          </w:tcPr>
          <w:p w14:paraId="18994C03" w14:textId="056091DA" w:rsidR="00B6335B" w:rsidRDefault="00B6335B" w:rsidP="00B6335B">
            <w:pPr>
              <w:spacing w:line="360" w:lineRule="auto"/>
              <w:jc w:val="center"/>
              <w:rPr>
                <w:lang w:val="en-US"/>
              </w:rPr>
            </w:pPr>
            <w:r w:rsidRPr="002C269D">
              <w:rPr>
                <w:b/>
                <w:bCs/>
              </w:rPr>
              <w:t>Landshaft turi</w:t>
            </w:r>
          </w:p>
        </w:tc>
        <w:tc>
          <w:tcPr>
            <w:tcW w:w="2336" w:type="dxa"/>
            <w:vAlign w:val="center"/>
          </w:tcPr>
          <w:p w14:paraId="4C05DF90" w14:textId="64C8193B" w:rsidR="00B6335B" w:rsidRDefault="00B6335B" w:rsidP="00B6335B">
            <w:pPr>
              <w:spacing w:line="360" w:lineRule="auto"/>
              <w:jc w:val="center"/>
              <w:rPr>
                <w:lang w:val="en-US"/>
              </w:rPr>
            </w:pPr>
            <w:r w:rsidRPr="002C269D">
              <w:rPr>
                <w:b/>
                <w:bCs/>
              </w:rPr>
              <w:t>Ekologik xususiyatlari</w:t>
            </w:r>
          </w:p>
        </w:tc>
        <w:tc>
          <w:tcPr>
            <w:tcW w:w="2336" w:type="dxa"/>
            <w:vAlign w:val="center"/>
          </w:tcPr>
          <w:p w14:paraId="185E744D" w14:textId="6B7CDFBF" w:rsidR="00B6335B" w:rsidRDefault="00B6335B" w:rsidP="00B6335B">
            <w:pPr>
              <w:spacing w:line="360" w:lineRule="auto"/>
              <w:jc w:val="center"/>
              <w:rPr>
                <w:lang w:val="en-US"/>
              </w:rPr>
            </w:pPr>
            <w:r w:rsidRPr="002C269D">
              <w:rPr>
                <w:b/>
                <w:bCs/>
              </w:rPr>
              <w:t>Tabiiy ahamiyati</w:t>
            </w:r>
          </w:p>
        </w:tc>
        <w:tc>
          <w:tcPr>
            <w:tcW w:w="2336" w:type="dxa"/>
            <w:vAlign w:val="center"/>
          </w:tcPr>
          <w:p w14:paraId="7AA07168" w14:textId="30A09122" w:rsidR="00B6335B" w:rsidRDefault="00B6335B" w:rsidP="00B6335B">
            <w:pPr>
              <w:spacing w:line="360" w:lineRule="auto"/>
              <w:jc w:val="center"/>
              <w:rPr>
                <w:lang w:val="en-US"/>
              </w:rPr>
            </w:pPr>
            <w:r w:rsidRPr="002C269D">
              <w:rPr>
                <w:b/>
                <w:bCs/>
              </w:rPr>
              <w:t>Biologik xilma-xillik</w:t>
            </w:r>
          </w:p>
        </w:tc>
      </w:tr>
      <w:tr w:rsidR="00B6335B" w:rsidRPr="00D41AE8" w14:paraId="2B9FC4B1" w14:textId="77777777" w:rsidTr="004F24D9">
        <w:tc>
          <w:tcPr>
            <w:tcW w:w="2336" w:type="dxa"/>
            <w:vAlign w:val="center"/>
          </w:tcPr>
          <w:p w14:paraId="3A1611F4" w14:textId="5CB6734E" w:rsidR="00B6335B" w:rsidRDefault="00B6335B" w:rsidP="00B6335B">
            <w:pPr>
              <w:spacing w:line="360" w:lineRule="auto"/>
              <w:jc w:val="center"/>
              <w:rPr>
                <w:lang w:val="en-US"/>
              </w:rPr>
            </w:pPr>
            <w:r w:rsidRPr="002C269D">
              <w:t>Choʻl landshaftlari</w:t>
            </w:r>
          </w:p>
        </w:tc>
        <w:tc>
          <w:tcPr>
            <w:tcW w:w="2336" w:type="dxa"/>
            <w:vAlign w:val="center"/>
          </w:tcPr>
          <w:p w14:paraId="7BBB95FA" w14:textId="5E725B83" w:rsidR="00B6335B" w:rsidRDefault="00B6335B" w:rsidP="00B6335B">
            <w:pPr>
              <w:spacing w:line="360" w:lineRule="auto"/>
              <w:jc w:val="center"/>
              <w:rPr>
                <w:lang w:val="en-US"/>
              </w:rPr>
            </w:pPr>
            <w:r w:rsidRPr="002C269D">
              <w:rPr>
                <w:lang w:val="en-US"/>
              </w:rPr>
              <w:t>Qurgʻoqchil iqlim, kam yogʻin, siyrak oʻsimlik</w:t>
            </w:r>
          </w:p>
        </w:tc>
        <w:tc>
          <w:tcPr>
            <w:tcW w:w="2336" w:type="dxa"/>
            <w:vAlign w:val="center"/>
          </w:tcPr>
          <w:p w14:paraId="66759DF1" w14:textId="642DAB2C" w:rsidR="00B6335B" w:rsidRDefault="00B6335B" w:rsidP="00B6335B">
            <w:pPr>
              <w:spacing w:line="360" w:lineRule="auto"/>
              <w:jc w:val="center"/>
              <w:rPr>
                <w:lang w:val="en-US"/>
              </w:rPr>
            </w:pPr>
            <w:r w:rsidRPr="002C269D">
              <w:rPr>
                <w:lang w:val="en-US"/>
              </w:rPr>
              <w:t>Tuproq eroziyasini kamaytirish, tabiiy muvozanatni saqlash</w:t>
            </w:r>
          </w:p>
        </w:tc>
        <w:tc>
          <w:tcPr>
            <w:tcW w:w="2336" w:type="dxa"/>
            <w:vAlign w:val="center"/>
          </w:tcPr>
          <w:p w14:paraId="493905C9" w14:textId="470C971E" w:rsidR="00B6335B" w:rsidRDefault="00B6335B" w:rsidP="00B6335B">
            <w:pPr>
              <w:spacing w:line="360" w:lineRule="auto"/>
              <w:jc w:val="center"/>
              <w:rPr>
                <w:lang w:val="en-US"/>
              </w:rPr>
            </w:pPr>
            <w:r w:rsidRPr="002C269D">
              <w:rPr>
                <w:lang w:val="en-US"/>
              </w:rPr>
              <w:t>Saksovul, yantoq, qandim, choʻl hayvonlari (jayron, ilon)</w:t>
            </w:r>
          </w:p>
        </w:tc>
      </w:tr>
      <w:tr w:rsidR="00B6335B" w:rsidRPr="00D41AE8" w14:paraId="247F5D22" w14:textId="77777777" w:rsidTr="004F24D9">
        <w:tc>
          <w:tcPr>
            <w:tcW w:w="2336" w:type="dxa"/>
            <w:vAlign w:val="center"/>
          </w:tcPr>
          <w:p w14:paraId="2B497785" w14:textId="490E3576" w:rsidR="00B6335B" w:rsidRDefault="00B6335B" w:rsidP="00B6335B">
            <w:pPr>
              <w:spacing w:line="360" w:lineRule="auto"/>
              <w:jc w:val="center"/>
              <w:rPr>
                <w:lang w:val="en-US"/>
              </w:rPr>
            </w:pPr>
            <w:r w:rsidRPr="002C269D">
              <w:t>Togʻ landshaftlari</w:t>
            </w:r>
          </w:p>
        </w:tc>
        <w:tc>
          <w:tcPr>
            <w:tcW w:w="2336" w:type="dxa"/>
            <w:vAlign w:val="center"/>
          </w:tcPr>
          <w:p w14:paraId="3C7AEC27" w14:textId="4125C85C" w:rsidR="00B6335B" w:rsidRDefault="00B6335B" w:rsidP="00B6335B">
            <w:pPr>
              <w:spacing w:line="360" w:lineRule="auto"/>
              <w:jc w:val="center"/>
              <w:rPr>
                <w:lang w:val="en-US"/>
              </w:rPr>
            </w:pPr>
            <w:r w:rsidRPr="002C269D">
              <w:rPr>
                <w:lang w:val="en-US"/>
              </w:rPr>
              <w:t>Sovuqroq va nam iqlim, balandlik mintaqalanishi</w:t>
            </w:r>
          </w:p>
        </w:tc>
        <w:tc>
          <w:tcPr>
            <w:tcW w:w="2336" w:type="dxa"/>
            <w:vAlign w:val="center"/>
          </w:tcPr>
          <w:p w14:paraId="52C26EE8" w14:textId="618438C0" w:rsidR="00B6335B" w:rsidRDefault="00B6335B" w:rsidP="00B6335B">
            <w:pPr>
              <w:spacing w:line="360" w:lineRule="auto"/>
              <w:jc w:val="center"/>
              <w:rPr>
                <w:lang w:val="en-US"/>
              </w:rPr>
            </w:pPr>
            <w:r w:rsidRPr="002C269D">
              <w:t>Suv manbalarini shakllantirish (daryolar)</w:t>
            </w:r>
          </w:p>
        </w:tc>
        <w:tc>
          <w:tcPr>
            <w:tcW w:w="2336" w:type="dxa"/>
            <w:vAlign w:val="center"/>
          </w:tcPr>
          <w:p w14:paraId="082592DA" w14:textId="28821AF5" w:rsidR="00B6335B" w:rsidRDefault="00B6335B" w:rsidP="00B6335B">
            <w:pPr>
              <w:spacing w:line="360" w:lineRule="auto"/>
              <w:jc w:val="center"/>
              <w:rPr>
                <w:lang w:val="en-US"/>
              </w:rPr>
            </w:pPr>
            <w:r w:rsidRPr="002C269D">
              <w:rPr>
                <w:lang w:val="en-US"/>
              </w:rPr>
              <w:t>Archa, dorivor oʻsimliklar, qor barsi, togʻ echkisi</w:t>
            </w:r>
          </w:p>
        </w:tc>
      </w:tr>
      <w:tr w:rsidR="00B6335B" w14:paraId="7B91ECB8" w14:textId="77777777" w:rsidTr="004F24D9">
        <w:tc>
          <w:tcPr>
            <w:tcW w:w="2336" w:type="dxa"/>
            <w:vAlign w:val="center"/>
          </w:tcPr>
          <w:p w14:paraId="4524B413" w14:textId="2250F07D" w:rsidR="00B6335B" w:rsidRDefault="00B6335B" w:rsidP="00B6335B">
            <w:pPr>
              <w:spacing w:line="360" w:lineRule="auto"/>
              <w:jc w:val="center"/>
              <w:rPr>
                <w:lang w:val="en-US"/>
              </w:rPr>
            </w:pPr>
            <w:r w:rsidRPr="002C269D">
              <w:t>Togʻoldi landshaftlari</w:t>
            </w:r>
          </w:p>
        </w:tc>
        <w:tc>
          <w:tcPr>
            <w:tcW w:w="2336" w:type="dxa"/>
            <w:vAlign w:val="center"/>
          </w:tcPr>
          <w:p w14:paraId="2C1D04C3" w14:textId="1626A9D4" w:rsidR="00B6335B" w:rsidRDefault="00B6335B" w:rsidP="00B6335B">
            <w:pPr>
              <w:spacing w:line="360" w:lineRule="auto"/>
              <w:jc w:val="center"/>
              <w:rPr>
                <w:lang w:val="en-US"/>
              </w:rPr>
            </w:pPr>
            <w:r w:rsidRPr="002C269D">
              <w:rPr>
                <w:lang w:val="en-US"/>
              </w:rPr>
              <w:t>Nisbatan yumshoq iqlim, unumdor tuproq</w:t>
            </w:r>
          </w:p>
        </w:tc>
        <w:tc>
          <w:tcPr>
            <w:tcW w:w="2336" w:type="dxa"/>
            <w:vAlign w:val="center"/>
          </w:tcPr>
          <w:p w14:paraId="704C67BB" w14:textId="644DE941" w:rsidR="00B6335B" w:rsidRDefault="00B6335B" w:rsidP="00B6335B">
            <w:pPr>
              <w:spacing w:line="360" w:lineRule="auto"/>
              <w:jc w:val="center"/>
              <w:rPr>
                <w:lang w:val="en-US"/>
              </w:rPr>
            </w:pPr>
            <w:r w:rsidRPr="002C269D">
              <w:rPr>
                <w:lang w:val="en-US"/>
              </w:rPr>
              <w:t>Oʻsimlik va qishloq xoʻjaligi uchun qulay muhit</w:t>
            </w:r>
          </w:p>
        </w:tc>
        <w:tc>
          <w:tcPr>
            <w:tcW w:w="2336" w:type="dxa"/>
            <w:vAlign w:val="center"/>
          </w:tcPr>
          <w:p w14:paraId="3E34684B" w14:textId="1BFA4825" w:rsidR="00B6335B" w:rsidRDefault="00B6335B" w:rsidP="00B6335B">
            <w:pPr>
              <w:spacing w:line="360" w:lineRule="auto"/>
              <w:jc w:val="center"/>
              <w:rPr>
                <w:lang w:val="en-US"/>
              </w:rPr>
            </w:pPr>
            <w:r w:rsidRPr="002C269D">
              <w:t>Bogʻdorchilik va yovvoyi oʻsimliklar</w:t>
            </w:r>
          </w:p>
        </w:tc>
      </w:tr>
      <w:tr w:rsidR="00B6335B" w14:paraId="12E3356C" w14:textId="77777777" w:rsidTr="004F24D9">
        <w:tc>
          <w:tcPr>
            <w:tcW w:w="2336" w:type="dxa"/>
            <w:vAlign w:val="center"/>
          </w:tcPr>
          <w:p w14:paraId="28334921" w14:textId="6BAE6BA3" w:rsidR="00B6335B" w:rsidRDefault="00B6335B" w:rsidP="00B6335B">
            <w:pPr>
              <w:spacing w:line="360" w:lineRule="auto"/>
              <w:jc w:val="center"/>
              <w:rPr>
                <w:lang w:val="en-US"/>
              </w:rPr>
            </w:pPr>
            <w:r w:rsidRPr="002C269D">
              <w:t>Vodiy landshaftlari</w:t>
            </w:r>
          </w:p>
        </w:tc>
        <w:tc>
          <w:tcPr>
            <w:tcW w:w="2336" w:type="dxa"/>
            <w:vAlign w:val="center"/>
          </w:tcPr>
          <w:p w14:paraId="52893B3F" w14:textId="1D642EE6" w:rsidR="00B6335B" w:rsidRDefault="00B6335B" w:rsidP="00B6335B">
            <w:pPr>
              <w:spacing w:line="360" w:lineRule="auto"/>
              <w:jc w:val="center"/>
              <w:rPr>
                <w:lang w:val="en-US"/>
              </w:rPr>
            </w:pPr>
            <w:r w:rsidRPr="002C269D">
              <w:t>Unumdor tuproq, sugʻoriladigan hudud</w:t>
            </w:r>
          </w:p>
        </w:tc>
        <w:tc>
          <w:tcPr>
            <w:tcW w:w="2336" w:type="dxa"/>
            <w:vAlign w:val="center"/>
          </w:tcPr>
          <w:p w14:paraId="75B2CBEE" w14:textId="2767E993" w:rsidR="00B6335B" w:rsidRDefault="00B6335B" w:rsidP="00B6335B">
            <w:pPr>
              <w:spacing w:line="360" w:lineRule="auto"/>
              <w:jc w:val="center"/>
              <w:rPr>
                <w:lang w:val="en-US"/>
              </w:rPr>
            </w:pPr>
            <w:r w:rsidRPr="002C269D">
              <w:t>Intensiv dehqonchilikni qoʻllab-quvvatlaydi</w:t>
            </w:r>
          </w:p>
        </w:tc>
        <w:tc>
          <w:tcPr>
            <w:tcW w:w="2336" w:type="dxa"/>
            <w:vAlign w:val="center"/>
          </w:tcPr>
          <w:p w14:paraId="674666D0" w14:textId="587872D5" w:rsidR="00B6335B" w:rsidRDefault="00B6335B" w:rsidP="00B6335B">
            <w:pPr>
              <w:spacing w:line="360" w:lineRule="auto"/>
              <w:jc w:val="center"/>
              <w:rPr>
                <w:lang w:val="en-US"/>
              </w:rPr>
            </w:pPr>
            <w:r w:rsidRPr="002C269D">
              <w:t>Madaniy ekinlar, agroekotizimlar</w:t>
            </w:r>
          </w:p>
        </w:tc>
      </w:tr>
    </w:tbl>
    <w:p w14:paraId="25A44C89" w14:textId="604F7108" w:rsidR="00B03BFD" w:rsidRPr="00B03BFD" w:rsidRDefault="00B03BFD" w:rsidP="00152A75">
      <w:pPr>
        <w:spacing w:after="0" w:line="360" w:lineRule="auto"/>
        <w:ind w:firstLine="720"/>
        <w:jc w:val="both"/>
        <w:rPr>
          <w:lang w:val="en-US"/>
        </w:rPr>
      </w:pPr>
    </w:p>
    <w:p w14:paraId="2B18F631" w14:textId="77777777" w:rsidR="00B03BFD" w:rsidRDefault="00B03BFD" w:rsidP="00152A75">
      <w:pPr>
        <w:spacing w:after="0" w:line="360" w:lineRule="auto"/>
        <w:ind w:firstLine="720"/>
        <w:jc w:val="both"/>
        <w:rPr>
          <w:lang w:val="en-US"/>
        </w:rPr>
      </w:pPr>
      <w:r w:rsidRPr="00B03BFD">
        <w:rPr>
          <w:lang w:val="en-US"/>
        </w:rPr>
        <w:lastRenderedPageBreak/>
        <w:t>Togʻ va togʻoldi landshaftlari ham Oʻzbekiston uchun muhim tabiiy komplekslardan biridir. Tyanshan va Hisor-Olay togʻ tizimlari hududida tarqalgan bu landshaftlar mamlakat suv resurslarining asosiy manbai hisoblanadi. Togʻlarda hosil boʻladigan muzlik va qor suvlari daryolarni toʻyintirib, qishloq xoʻjaligi va sanoat uchun zarur suv bilan taʼminlaydi. Togʻ landshaftlari biologik xilma-xillik jihatidan ham boy hisoblanadi. Bu hududlarda archa oʻrmonlari, dorivor oʻsimliklar va noyob hayvon turlari uchraydi. Togʻoldi hududlari esa bogʻdorchilik, uzumchilik va chorvachilik uchun qulay tabiiy sharoitga ega. Bundan tashqari, togʻ landshaftlari rekreatsion va turistik resurs sifatida ham muhim ahamiyat kasb etadi.</w:t>
      </w:r>
    </w:p>
    <w:p w14:paraId="2732B76E" w14:textId="0D337E9E" w:rsidR="00B6335B" w:rsidRPr="00B6335B" w:rsidRDefault="00B6335B" w:rsidP="00B6335B">
      <w:pPr>
        <w:spacing w:after="0" w:line="360" w:lineRule="auto"/>
        <w:ind w:firstLine="720"/>
        <w:jc w:val="right"/>
        <w:rPr>
          <w:i/>
          <w:iCs/>
          <w:lang w:val="en-US"/>
        </w:rPr>
      </w:pPr>
      <w:r>
        <w:rPr>
          <w:i/>
          <w:iCs/>
          <w:lang w:val="en-US"/>
        </w:rPr>
        <w:t>5</w:t>
      </w:r>
      <w:r w:rsidRPr="00B6335B">
        <w:rPr>
          <w:i/>
          <w:iCs/>
          <w:lang w:val="en-US"/>
        </w:rPr>
        <w:t>-jadval</w:t>
      </w:r>
    </w:p>
    <w:tbl>
      <w:tblPr>
        <w:tblStyle w:val="TableGrid"/>
        <w:tblW w:w="0" w:type="auto"/>
        <w:tblLook w:val="04A0" w:firstRow="1" w:lastRow="0" w:firstColumn="1" w:lastColumn="0" w:noHBand="0" w:noVBand="1"/>
      </w:tblPr>
      <w:tblGrid>
        <w:gridCol w:w="2336"/>
        <w:gridCol w:w="2336"/>
        <w:gridCol w:w="2336"/>
        <w:gridCol w:w="2336"/>
      </w:tblGrid>
      <w:tr w:rsidR="00B6335B" w14:paraId="62296F4A" w14:textId="77777777" w:rsidTr="00CC00D2">
        <w:tc>
          <w:tcPr>
            <w:tcW w:w="2336" w:type="dxa"/>
            <w:vAlign w:val="center"/>
          </w:tcPr>
          <w:p w14:paraId="1867C067" w14:textId="2C94ED37" w:rsidR="00B6335B" w:rsidRDefault="00B6335B" w:rsidP="00B6335B">
            <w:pPr>
              <w:spacing w:line="360" w:lineRule="auto"/>
              <w:jc w:val="center"/>
              <w:rPr>
                <w:lang w:val="en-US"/>
              </w:rPr>
            </w:pPr>
            <w:r w:rsidRPr="002C269D">
              <w:rPr>
                <w:b/>
                <w:bCs/>
              </w:rPr>
              <w:t>Landshaft turi</w:t>
            </w:r>
          </w:p>
        </w:tc>
        <w:tc>
          <w:tcPr>
            <w:tcW w:w="2336" w:type="dxa"/>
            <w:vAlign w:val="center"/>
          </w:tcPr>
          <w:p w14:paraId="5F4CF39A" w14:textId="685D1B9D" w:rsidR="00B6335B" w:rsidRDefault="00B6335B" w:rsidP="00B6335B">
            <w:pPr>
              <w:spacing w:line="360" w:lineRule="auto"/>
              <w:jc w:val="center"/>
              <w:rPr>
                <w:lang w:val="en-US"/>
              </w:rPr>
            </w:pPr>
            <w:r w:rsidRPr="002C269D">
              <w:rPr>
                <w:b/>
                <w:bCs/>
              </w:rPr>
              <w:t>Asosiy hududlar</w:t>
            </w:r>
          </w:p>
        </w:tc>
        <w:tc>
          <w:tcPr>
            <w:tcW w:w="2336" w:type="dxa"/>
            <w:vAlign w:val="center"/>
          </w:tcPr>
          <w:p w14:paraId="262A4007" w14:textId="56F94A0F" w:rsidR="00B6335B" w:rsidRDefault="00B6335B" w:rsidP="00B6335B">
            <w:pPr>
              <w:spacing w:line="360" w:lineRule="auto"/>
              <w:jc w:val="center"/>
              <w:rPr>
                <w:lang w:val="en-US"/>
              </w:rPr>
            </w:pPr>
            <w:r w:rsidRPr="002C269D">
              <w:rPr>
                <w:b/>
                <w:bCs/>
              </w:rPr>
              <w:t>Xoʻjalik yoʻnalishlari</w:t>
            </w:r>
          </w:p>
        </w:tc>
        <w:tc>
          <w:tcPr>
            <w:tcW w:w="2336" w:type="dxa"/>
            <w:vAlign w:val="center"/>
          </w:tcPr>
          <w:p w14:paraId="3DE7014B" w14:textId="349B18E3" w:rsidR="00B6335B" w:rsidRDefault="00B6335B" w:rsidP="00B6335B">
            <w:pPr>
              <w:spacing w:line="360" w:lineRule="auto"/>
              <w:jc w:val="center"/>
              <w:rPr>
                <w:lang w:val="en-US"/>
              </w:rPr>
            </w:pPr>
            <w:r w:rsidRPr="002C269D">
              <w:rPr>
                <w:b/>
                <w:bCs/>
              </w:rPr>
              <w:t>Iqtisodiy ahamiyati</w:t>
            </w:r>
          </w:p>
        </w:tc>
      </w:tr>
      <w:tr w:rsidR="00B6335B" w:rsidRPr="00D41AE8" w14:paraId="125FDB5D" w14:textId="77777777" w:rsidTr="00B156B3">
        <w:tc>
          <w:tcPr>
            <w:tcW w:w="2336" w:type="dxa"/>
            <w:vAlign w:val="center"/>
          </w:tcPr>
          <w:p w14:paraId="6A9F49F0" w14:textId="58B819C5" w:rsidR="00B6335B" w:rsidRDefault="00B6335B" w:rsidP="00B6335B">
            <w:pPr>
              <w:spacing w:line="360" w:lineRule="auto"/>
              <w:jc w:val="center"/>
              <w:rPr>
                <w:lang w:val="en-US"/>
              </w:rPr>
            </w:pPr>
            <w:r w:rsidRPr="002C269D">
              <w:t>Choʻl landshaftlari</w:t>
            </w:r>
          </w:p>
        </w:tc>
        <w:tc>
          <w:tcPr>
            <w:tcW w:w="2336" w:type="dxa"/>
            <w:vAlign w:val="center"/>
          </w:tcPr>
          <w:p w14:paraId="7BE47724" w14:textId="29C183C4" w:rsidR="00B6335B" w:rsidRDefault="00B6335B" w:rsidP="00B6335B">
            <w:pPr>
              <w:spacing w:line="360" w:lineRule="auto"/>
              <w:jc w:val="center"/>
              <w:rPr>
                <w:lang w:val="en-US"/>
              </w:rPr>
            </w:pPr>
            <w:r w:rsidRPr="002C269D">
              <w:t>Qizilqum, Ustyurt, Mirzachoʻl</w:t>
            </w:r>
          </w:p>
        </w:tc>
        <w:tc>
          <w:tcPr>
            <w:tcW w:w="2336" w:type="dxa"/>
            <w:vAlign w:val="center"/>
          </w:tcPr>
          <w:p w14:paraId="06BBA30E" w14:textId="7FE8D0F0" w:rsidR="00B6335B" w:rsidRDefault="00B6335B" w:rsidP="00B6335B">
            <w:pPr>
              <w:spacing w:line="360" w:lineRule="auto"/>
              <w:jc w:val="center"/>
              <w:rPr>
                <w:lang w:val="en-US"/>
              </w:rPr>
            </w:pPr>
            <w:r w:rsidRPr="002C269D">
              <w:t>Chorvachilik, qazilma boyliklar</w:t>
            </w:r>
          </w:p>
        </w:tc>
        <w:tc>
          <w:tcPr>
            <w:tcW w:w="2336" w:type="dxa"/>
            <w:vAlign w:val="center"/>
          </w:tcPr>
          <w:p w14:paraId="676B170A" w14:textId="21A4861E" w:rsidR="00B6335B" w:rsidRDefault="00B6335B" w:rsidP="00B6335B">
            <w:pPr>
              <w:spacing w:line="360" w:lineRule="auto"/>
              <w:jc w:val="center"/>
              <w:rPr>
                <w:lang w:val="en-US"/>
              </w:rPr>
            </w:pPr>
            <w:r w:rsidRPr="002C269D">
              <w:rPr>
                <w:lang w:val="en-US"/>
              </w:rPr>
              <w:t>Neft, gaz, uran, oltin qazib olish</w:t>
            </w:r>
          </w:p>
        </w:tc>
      </w:tr>
      <w:tr w:rsidR="00B6335B" w14:paraId="568101C3" w14:textId="77777777" w:rsidTr="00B156B3">
        <w:tc>
          <w:tcPr>
            <w:tcW w:w="2336" w:type="dxa"/>
            <w:vAlign w:val="center"/>
          </w:tcPr>
          <w:p w14:paraId="026F3483" w14:textId="3FB9FB59" w:rsidR="00B6335B" w:rsidRDefault="00B6335B" w:rsidP="00B6335B">
            <w:pPr>
              <w:spacing w:line="360" w:lineRule="auto"/>
              <w:jc w:val="center"/>
              <w:rPr>
                <w:lang w:val="en-US"/>
              </w:rPr>
            </w:pPr>
            <w:r w:rsidRPr="002C269D">
              <w:t>Togʻ landshaftlari</w:t>
            </w:r>
          </w:p>
        </w:tc>
        <w:tc>
          <w:tcPr>
            <w:tcW w:w="2336" w:type="dxa"/>
            <w:vAlign w:val="center"/>
          </w:tcPr>
          <w:p w14:paraId="7F3E4221" w14:textId="5CEC65FD" w:rsidR="00B6335B" w:rsidRDefault="00B6335B" w:rsidP="00B6335B">
            <w:pPr>
              <w:spacing w:line="360" w:lineRule="auto"/>
              <w:jc w:val="center"/>
              <w:rPr>
                <w:lang w:val="en-US"/>
              </w:rPr>
            </w:pPr>
            <w:r w:rsidRPr="002C269D">
              <w:t>Tyanshan, Hisor-Olay</w:t>
            </w:r>
          </w:p>
        </w:tc>
        <w:tc>
          <w:tcPr>
            <w:tcW w:w="2336" w:type="dxa"/>
            <w:vAlign w:val="center"/>
          </w:tcPr>
          <w:p w14:paraId="127BE334" w14:textId="741180E2" w:rsidR="00B6335B" w:rsidRDefault="00B6335B" w:rsidP="00B6335B">
            <w:pPr>
              <w:spacing w:line="360" w:lineRule="auto"/>
              <w:jc w:val="center"/>
              <w:rPr>
                <w:lang w:val="en-US"/>
              </w:rPr>
            </w:pPr>
            <w:r w:rsidRPr="002C269D">
              <w:t>Suv resurslari, turizm</w:t>
            </w:r>
          </w:p>
        </w:tc>
        <w:tc>
          <w:tcPr>
            <w:tcW w:w="2336" w:type="dxa"/>
            <w:vAlign w:val="center"/>
          </w:tcPr>
          <w:p w14:paraId="35C80BFF" w14:textId="5E8A6678" w:rsidR="00B6335B" w:rsidRDefault="00B6335B" w:rsidP="00B6335B">
            <w:pPr>
              <w:spacing w:line="360" w:lineRule="auto"/>
              <w:jc w:val="center"/>
              <w:rPr>
                <w:lang w:val="en-US"/>
              </w:rPr>
            </w:pPr>
            <w:r w:rsidRPr="002C269D">
              <w:t>Gidroenergetika, rekreatsiya, turizm</w:t>
            </w:r>
          </w:p>
        </w:tc>
      </w:tr>
      <w:tr w:rsidR="00B6335B" w14:paraId="78070D11" w14:textId="77777777" w:rsidTr="00B156B3">
        <w:tc>
          <w:tcPr>
            <w:tcW w:w="2336" w:type="dxa"/>
            <w:vAlign w:val="center"/>
          </w:tcPr>
          <w:p w14:paraId="2E2D84A9" w14:textId="7E89F9E8" w:rsidR="00B6335B" w:rsidRDefault="00B6335B" w:rsidP="00B6335B">
            <w:pPr>
              <w:spacing w:line="360" w:lineRule="auto"/>
              <w:jc w:val="center"/>
              <w:rPr>
                <w:lang w:val="en-US"/>
              </w:rPr>
            </w:pPr>
            <w:r w:rsidRPr="002C269D">
              <w:t>Togʻoldi landshaftlari</w:t>
            </w:r>
          </w:p>
        </w:tc>
        <w:tc>
          <w:tcPr>
            <w:tcW w:w="2336" w:type="dxa"/>
            <w:vAlign w:val="center"/>
          </w:tcPr>
          <w:p w14:paraId="234713AC" w14:textId="0E454434" w:rsidR="00B6335B" w:rsidRDefault="00B6335B" w:rsidP="00B6335B">
            <w:pPr>
              <w:spacing w:line="360" w:lineRule="auto"/>
              <w:jc w:val="center"/>
              <w:rPr>
                <w:lang w:val="en-US"/>
              </w:rPr>
            </w:pPr>
            <w:r w:rsidRPr="002C269D">
              <w:t>Fargʻona, Toshkent, Surxondaryo etaklari</w:t>
            </w:r>
          </w:p>
        </w:tc>
        <w:tc>
          <w:tcPr>
            <w:tcW w:w="2336" w:type="dxa"/>
            <w:vAlign w:val="center"/>
          </w:tcPr>
          <w:p w14:paraId="78CA83E0" w14:textId="12562961" w:rsidR="00B6335B" w:rsidRDefault="00B6335B" w:rsidP="00B6335B">
            <w:pPr>
              <w:spacing w:line="360" w:lineRule="auto"/>
              <w:jc w:val="center"/>
              <w:rPr>
                <w:lang w:val="en-US"/>
              </w:rPr>
            </w:pPr>
            <w:r w:rsidRPr="002C269D">
              <w:t>Bogʻdorchilik, uzumchilik</w:t>
            </w:r>
          </w:p>
        </w:tc>
        <w:tc>
          <w:tcPr>
            <w:tcW w:w="2336" w:type="dxa"/>
            <w:vAlign w:val="center"/>
          </w:tcPr>
          <w:p w14:paraId="0C3212C7" w14:textId="0E7E2158" w:rsidR="00B6335B" w:rsidRDefault="00B6335B" w:rsidP="00B6335B">
            <w:pPr>
              <w:spacing w:line="360" w:lineRule="auto"/>
              <w:jc w:val="center"/>
              <w:rPr>
                <w:lang w:val="en-US"/>
              </w:rPr>
            </w:pPr>
            <w:r w:rsidRPr="002C269D">
              <w:t>Qishloq xoʻjaligi mahsuldorligi yuqori</w:t>
            </w:r>
          </w:p>
        </w:tc>
      </w:tr>
      <w:tr w:rsidR="00B6335B" w14:paraId="4097723C" w14:textId="77777777" w:rsidTr="00B156B3">
        <w:tc>
          <w:tcPr>
            <w:tcW w:w="2336" w:type="dxa"/>
            <w:vAlign w:val="center"/>
          </w:tcPr>
          <w:p w14:paraId="418D4EE5" w14:textId="17D1DBCD" w:rsidR="00B6335B" w:rsidRDefault="00B6335B" w:rsidP="00B6335B">
            <w:pPr>
              <w:spacing w:line="360" w:lineRule="auto"/>
              <w:jc w:val="center"/>
              <w:rPr>
                <w:lang w:val="en-US"/>
              </w:rPr>
            </w:pPr>
            <w:r w:rsidRPr="002C269D">
              <w:t>Vodiy landshaftlari</w:t>
            </w:r>
          </w:p>
        </w:tc>
        <w:tc>
          <w:tcPr>
            <w:tcW w:w="2336" w:type="dxa"/>
            <w:vAlign w:val="center"/>
          </w:tcPr>
          <w:p w14:paraId="65187BA2" w14:textId="68EA0F1A" w:rsidR="00B6335B" w:rsidRDefault="00B6335B" w:rsidP="00B6335B">
            <w:pPr>
              <w:spacing w:line="360" w:lineRule="auto"/>
              <w:jc w:val="center"/>
              <w:rPr>
                <w:lang w:val="en-US"/>
              </w:rPr>
            </w:pPr>
            <w:r w:rsidRPr="002C269D">
              <w:t>Fargʻona, Zarafshon, Surxondaryo</w:t>
            </w:r>
          </w:p>
        </w:tc>
        <w:tc>
          <w:tcPr>
            <w:tcW w:w="2336" w:type="dxa"/>
            <w:vAlign w:val="center"/>
          </w:tcPr>
          <w:p w14:paraId="774BEAE3" w14:textId="76524B28" w:rsidR="00B6335B" w:rsidRDefault="00B6335B" w:rsidP="00B6335B">
            <w:pPr>
              <w:spacing w:line="360" w:lineRule="auto"/>
              <w:jc w:val="center"/>
              <w:rPr>
                <w:lang w:val="en-US"/>
              </w:rPr>
            </w:pPr>
            <w:r w:rsidRPr="002C269D">
              <w:t>Sugʻorma dehqonchilik</w:t>
            </w:r>
          </w:p>
        </w:tc>
        <w:tc>
          <w:tcPr>
            <w:tcW w:w="2336" w:type="dxa"/>
            <w:vAlign w:val="center"/>
          </w:tcPr>
          <w:p w14:paraId="367EFC07" w14:textId="4E1A4141" w:rsidR="00B6335B" w:rsidRDefault="00B6335B" w:rsidP="00B6335B">
            <w:pPr>
              <w:spacing w:line="360" w:lineRule="auto"/>
              <w:jc w:val="center"/>
              <w:rPr>
                <w:lang w:val="en-US"/>
              </w:rPr>
            </w:pPr>
            <w:r w:rsidRPr="002C269D">
              <w:t>Paxta, gʻalla, sabzavot yetishtirish</w:t>
            </w:r>
          </w:p>
        </w:tc>
      </w:tr>
      <w:tr w:rsidR="00B6335B" w:rsidRPr="00D41AE8" w14:paraId="71604BEA" w14:textId="77777777" w:rsidTr="00B156B3">
        <w:tc>
          <w:tcPr>
            <w:tcW w:w="2336" w:type="dxa"/>
            <w:vAlign w:val="center"/>
          </w:tcPr>
          <w:p w14:paraId="0D062B89" w14:textId="6046410A" w:rsidR="00B6335B" w:rsidRDefault="00B6335B" w:rsidP="00B6335B">
            <w:pPr>
              <w:spacing w:line="360" w:lineRule="auto"/>
              <w:jc w:val="center"/>
              <w:rPr>
                <w:lang w:val="en-US"/>
              </w:rPr>
            </w:pPr>
            <w:r w:rsidRPr="002C269D">
              <w:t>Urban hududlar</w:t>
            </w:r>
          </w:p>
        </w:tc>
        <w:tc>
          <w:tcPr>
            <w:tcW w:w="2336" w:type="dxa"/>
            <w:vAlign w:val="center"/>
          </w:tcPr>
          <w:p w14:paraId="40C0E20A" w14:textId="023A0217" w:rsidR="00B6335B" w:rsidRDefault="00B6335B" w:rsidP="00B6335B">
            <w:pPr>
              <w:spacing w:line="360" w:lineRule="auto"/>
              <w:jc w:val="center"/>
              <w:rPr>
                <w:lang w:val="en-US"/>
              </w:rPr>
            </w:pPr>
            <w:r w:rsidRPr="002C269D">
              <w:t>Toshkent, Samarqand, Buxoro</w:t>
            </w:r>
          </w:p>
        </w:tc>
        <w:tc>
          <w:tcPr>
            <w:tcW w:w="2336" w:type="dxa"/>
            <w:vAlign w:val="center"/>
          </w:tcPr>
          <w:p w14:paraId="42AC671C" w14:textId="066EDD96" w:rsidR="00B6335B" w:rsidRDefault="00B6335B" w:rsidP="00B6335B">
            <w:pPr>
              <w:spacing w:line="360" w:lineRule="auto"/>
              <w:jc w:val="center"/>
              <w:rPr>
                <w:lang w:val="en-US"/>
              </w:rPr>
            </w:pPr>
            <w:r w:rsidRPr="002C269D">
              <w:t>Sanoat va xizmat koʻrsatish</w:t>
            </w:r>
          </w:p>
        </w:tc>
        <w:tc>
          <w:tcPr>
            <w:tcW w:w="2336" w:type="dxa"/>
            <w:vAlign w:val="center"/>
          </w:tcPr>
          <w:p w14:paraId="6AFC6FF7" w14:textId="663783EE" w:rsidR="00B6335B" w:rsidRDefault="00B6335B" w:rsidP="00B6335B">
            <w:pPr>
              <w:spacing w:line="360" w:lineRule="auto"/>
              <w:jc w:val="center"/>
              <w:rPr>
                <w:lang w:val="en-US"/>
              </w:rPr>
            </w:pPr>
            <w:r w:rsidRPr="002C269D">
              <w:rPr>
                <w:lang w:val="en-US"/>
              </w:rPr>
              <w:t>Iqtisodiy markazlar va infratuzilma rivoji</w:t>
            </w:r>
          </w:p>
        </w:tc>
      </w:tr>
    </w:tbl>
    <w:p w14:paraId="1485D239" w14:textId="77777777" w:rsidR="002C269D" w:rsidRPr="00B03BFD" w:rsidRDefault="002C269D" w:rsidP="00B6335B">
      <w:pPr>
        <w:spacing w:after="0" w:line="360" w:lineRule="auto"/>
        <w:jc w:val="both"/>
        <w:rPr>
          <w:lang w:val="en-US"/>
        </w:rPr>
      </w:pPr>
    </w:p>
    <w:p w14:paraId="77A98825" w14:textId="12837FFB" w:rsidR="00B03BFD" w:rsidRPr="00B03BFD" w:rsidRDefault="00B03BFD" w:rsidP="00152A75">
      <w:pPr>
        <w:spacing w:after="0" w:line="360" w:lineRule="auto"/>
        <w:ind w:firstLine="720"/>
        <w:jc w:val="both"/>
        <w:rPr>
          <w:lang w:val="en-US"/>
        </w:rPr>
      </w:pPr>
      <w:r w:rsidRPr="00B03BFD">
        <w:rPr>
          <w:lang w:val="en-US"/>
        </w:rPr>
        <w:t xml:space="preserve">Vodiy landshaftlari, xususan Fargʻona vodiysi, Zarafshon vodiysi va Surxondaryo hududlari aholining zich joylashganligi va intensiv xoʻjalik faoliyati </w:t>
      </w:r>
      <w:r w:rsidRPr="00B03BFD">
        <w:rPr>
          <w:lang w:val="en-US"/>
        </w:rPr>
        <w:lastRenderedPageBreak/>
        <w:t>bilan ajralib turadi. Ushbu hududlar unumdor tuproqlarga ega boʻlib, sugʻorma dehqonchilikning asosiy markazlari hisoblanadi. Paxtachilik, gʻallachilik, sabzavotchilik va bogʻdorchilik</w:t>
      </w:r>
      <w:r w:rsidR="007D7A72">
        <w:rPr>
          <w:rStyle w:val="FootnoteReference"/>
          <w:lang w:val="en-US"/>
        </w:rPr>
        <w:footnoteReference w:id="11"/>
      </w:r>
      <w:r w:rsidRPr="00B03BFD">
        <w:rPr>
          <w:lang w:val="en-US"/>
        </w:rPr>
        <w:t xml:space="preserve"> kabi tarmoqlar vodiy landshaftlarida rivojlangan. Shu bilan birga, bu hududlarda urbanizatsiya jarayonlari ham tez surʼatlarda rivojlanmoqda. Aholi sonining ortishi va iqtisodiy faoliyatning kengayishi tabiiy landshaftlarga antropogen bosimni kuchaytirmoqda.</w:t>
      </w:r>
    </w:p>
    <w:p w14:paraId="44DD0BB9" w14:textId="77777777" w:rsidR="00B03BFD" w:rsidRPr="00B03BFD" w:rsidRDefault="00B03BFD" w:rsidP="00152A75">
      <w:pPr>
        <w:spacing w:after="0" w:line="360" w:lineRule="auto"/>
        <w:ind w:firstLine="720"/>
        <w:jc w:val="both"/>
        <w:rPr>
          <w:lang w:val="en-US"/>
        </w:rPr>
      </w:pPr>
      <w:r w:rsidRPr="00B03BFD">
        <w:rPr>
          <w:lang w:val="en-US"/>
        </w:rPr>
        <w:t>Tabiiy landshaftlardan foydalanish iqtisodiyotning turli tarmoqlarini rivojlantirish uchun muhim omil hisoblanadi. Oʻzbekiston tabiiy resurslarga boy mamlakat sifatida yer, suv, oʻrmon, yaylov va mineral resurslardan keng foydalanadi. Landshaftlarning iqtisodiy qiymati ularning xoʻjalik ehtiyojlarini qondirish imkoniyatlari bilan belgilanadi.</w:t>
      </w:r>
    </w:p>
    <w:p w14:paraId="6F179544" w14:textId="77777777" w:rsidR="00B03BFD" w:rsidRPr="00B03BFD" w:rsidRDefault="00B03BFD" w:rsidP="00152A75">
      <w:pPr>
        <w:spacing w:after="0" w:line="360" w:lineRule="auto"/>
        <w:ind w:firstLine="720"/>
        <w:jc w:val="both"/>
        <w:rPr>
          <w:lang w:val="en-US"/>
        </w:rPr>
      </w:pPr>
      <w:r w:rsidRPr="00B03BFD">
        <w:rPr>
          <w:lang w:val="en-US"/>
        </w:rPr>
        <w:t>Qishloq xoʻjaligi Oʻzbekiston iqtisodiyotining asosiy tarmoqlaridan biri boʻlib, tabiiy landshaftlardan foydalanish bilan chambarchas bogʻliqdir. Sugʻorma dehqonchilik asosan vodiy va tekislik hududlarida rivojlangan. Ushbu hududlarda paxta, bugʻdoy, meva-sabzavot mahsulotlari yetishtiriladi. Togʻoldi va adir landshaftlari esa bogʻdorchilik va uzumchilik uchun qulay hisoblanadi. Yaylov landshaftlari chorvachilikni rivojlantirishda muhim rol oʻynaydi. Ayniqsa, choʻl va yarim choʻl hududlari qorakoʻl qoʻychiligi uchun asosiy baza vazifasini bajaradi.</w:t>
      </w:r>
    </w:p>
    <w:p w14:paraId="76C64278" w14:textId="77777777" w:rsidR="00B03BFD" w:rsidRPr="00B03BFD" w:rsidRDefault="00B03BFD" w:rsidP="00152A75">
      <w:pPr>
        <w:spacing w:after="0" w:line="360" w:lineRule="auto"/>
        <w:ind w:firstLine="720"/>
        <w:jc w:val="both"/>
        <w:rPr>
          <w:lang w:val="en-US"/>
        </w:rPr>
      </w:pPr>
      <w:r w:rsidRPr="00B03BFD">
        <w:rPr>
          <w:lang w:val="en-US"/>
        </w:rPr>
        <w:t>Sanoat tarmoqlarining rivojlanishi ham tabiiy landshaftlar bilan bogʻliq. Choʻl hududlarida neft, gaz va oltin konlarining mavjudligi mamlakat iqtisodiyotida strategik ahamiyatga ega. Navoiy, Olmaliq va Angren kabi sanoat markazlari tabiiy resurslarga yaqin joylashganligi bilan ajralib turadi. Biroq resurslardan haddan tashqari foydalanish ekologik muammolarni keltirib chiqarishi mumkin.</w:t>
      </w:r>
    </w:p>
    <w:p w14:paraId="2EF0DDAC" w14:textId="4D8A3B7F" w:rsidR="00B03BFD" w:rsidRPr="00B03BFD" w:rsidRDefault="00B03BFD" w:rsidP="00152A75">
      <w:pPr>
        <w:spacing w:after="0" w:line="360" w:lineRule="auto"/>
        <w:ind w:firstLine="720"/>
        <w:jc w:val="both"/>
        <w:rPr>
          <w:lang w:val="en-US"/>
        </w:rPr>
      </w:pPr>
      <w:r w:rsidRPr="00B03BFD">
        <w:rPr>
          <w:lang w:val="en-US"/>
        </w:rPr>
        <w:t>Turizm ham landshaftlardan iqtisodiy foydalanishning muhim yoʻnalishlaridan biridir. Togʻ va togʻoldi hududlaridagi tabiiy manz</w:t>
      </w:r>
      <w:r w:rsidR="006078B0">
        <w:rPr>
          <w:lang w:val="en-US"/>
        </w:rPr>
        <w:t>Orol</w:t>
      </w:r>
      <w:r w:rsidRPr="00B03BFD">
        <w:rPr>
          <w:lang w:val="en-US"/>
        </w:rPr>
        <w:t>ar, milliy bogʻlar va dam olish maskanlari ichki va xalqaro turizmni rivojlantirish imkonini beradi. Chimyon, Zomin, Boysun va boshqa hududlar ekoturizm va rekreatsion faoliyat uchun katta salohiyatga ega.</w:t>
      </w:r>
    </w:p>
    <w:p w14:paraId="4122D520" w14:textId="572F8800" w:rsidR="00B03BFD" w:rsidRPr="00B03BFD" w:rsidRDefault="00B03BFD" w:rsidP="00152A75">
      <w:pPr>
        <w:spacing w:after="0" w:line="360" w:lineRule="auto"/>
        <w:ind w:firstLine="720"/>
        <w:jc w:val="both"/>
        <w:rPr>
          <w:lang w:val="en-US"/>
        </w:rPr>
      </w:pPr>
      <w:r w:rsidRPr="00B03BFD">
        <w:rPr>
          <w:lang w:val="en-US"/>
        </w:rPr>
        <w:lastRenderedPageBreak/>
        <w:t>Soʻnggi yillarda qishloq xoʻjaligi va urbanizatsiya jarayonlarining jadallashuvi tabiiy landshaftlarning oʻzgarishiga sezilarli taʼsir koʻrsatmoqda. Sugʻorma dehqonchilikning kengayishi natijasida tabiiy ekotizimlar qisqarib, yerlarning shoʻrlanishi va degradatsiyasi kuchaymoqda. Ayniqsa, Amudaryo va Sirdaryo havzalarida suv resurslaridan notoʻgʻri foydalanish</w:t>
      </w:r>
      <w:r w:rsidR="007D7A72">
        <w:rPr>
          <w:rStyle w:val="FootnoteReference"/>
          <w:lang w:val="en-US"/>
        </w:rPr>
        <w:footnoteReference w:id="12"/>
      </w:r>
      <w:r w:rsidRPr="00B03BFD">
        <w:rPr>
          <w:lang w:val="en-US"/>
        </w:rPr>
        <w:t xml:space="preserve"> ekologik muammolarni yuzaga keltirgan. Orol dengizi fojiasi bunga yaqqol misol boʻlib, notoʻgʻri sugʻorish siyosati natijasida mintaqadagi tabiiy landshaftlar keskin oʻzgargan.</w:t>
      </w:r>
    </w:p>
    <w:p w14:paraId="7056F12F" w14:textId="77777777" w:rsidR="00B03BFD" w:rsidRPr="00B03BFD" w:rsidRDefault="00B03BFD" w:rsidP="00152A75">
      <w:pPr>
        <w:spacing w:after="0" w:line="360" w:lineRule="auto"/>
        <w:ind w:firstLine="720"/>
        <w:jc w:val="both"/>
        <w:rPr>
          <w:lang w:val="en-US"/>
        </w:rPr>
      </w:pPr>
      <w:r w:rsidRPr="00B03BFD">
        <w:rPr>
          <w:lang w:val="en-US"/>
        </w:rPr>
        <w:t>Qishloq xoʻjaligida kimyoviy oʻgʻitlar va pestitsidlarning haddan tashqari qoʻllanilishi tuproq va suv sifatining yomonlashuviga sabab boʻlmoqda. Natijada biologik xilma-xillik kamayib, ayrim hududlarda ekologik muvozanat buzilmoqda. Yaylovlardan meʼyordan ortiq foydalanish esa choʻllanish jarayonini kuchaytirmoqda.</w:t>
      </w:r>
    </w:p>
    <w:p w14:paraId="526F79A1" w14:textId="77777777" w:rsidR="00B03BFD" w:rsidRPr="00B03BFD" w:rsidRDefault="00B03BFD" w:rsidP="00152A75">
      <w:pPr>
        <w:spacing w:after="0" w:line="360" w:lineRule="auto"/>
        <w:ind w:firstLine="720"/>
        <w:jc w:val="both"/>
        <w:rPr>
          <w:lang w:val="en-US"/>
        </w:rPr>
      </w:pPr>
      <w:r w:rsidRPr="00B03BFD">
        <w:rPr>
          <w:lang w:val="en-US"/>
        </w:rPr>
        <w:t>Urbanizatsiya jarayonlari ham tabiiy landshaftlarga katta bosim oʻtkazadi. Shaharlarning kengayishi natijasida qishloq xoʻjaligi yerlari qisqarib, tabiiy hududlar qurilish maydonlariga aylantirilmoqda. Transport infratuzilmasining rivojlanishi, sanoat korxonalarining koʻpayishi va aholi sonining ortishi atmosfera havosi, suv va tuproqning ifloslanishiga olib kelmoqda. Ayniqsa, yirik shaharlarda ekologik muammolar tobora dolzarb tus olmoqda.</w:t>
      </w:r>
    </w:p>
    <w:p w14:paraId="445F1A15" w14:textId="77777777" w:rsidR="00B03BFD" w:rsidRDefault="00B03BFD" w:rsidP="00152A75">
      <w:pPr>
        <w:spacing w:after="0" w:line="360" w:lineRule="auto"/>
        <w:ind w:firstLine="720"/>
        <w:jc w:val="both"/>
        <w:rPr>
          <w:lang w:val="en-US"/>
        </w:rPr>
      </w:pPr>
      <w:r w:rsidRPr="00B03BFD">
        <w:rPr>
          <w:lang w:val="en-US"/>
        </w:rPr>
        <w:t>Landshaftlarni muhofaza qilish va ulardan barqaror foydalanish zamonaviy ekologik siyosatning muhim yoʻnalishlaridan biridir. Tabiiy resurslardan oqilona foydalanish ekologik muvozanatni saqlash, biologik xilma-xillikni himoya qilish va kelajak avlodlar uchun qulay yashash muhitini yaratishda muhim ahamiyat kasb etadi.</w:t>
      </w:r>
    </w:p>
    <w:p w14:paraId="54EEF984" w14:textId="496328B6" w:rsidR="006078B0" w:rsidRPr="006078B0" w:rsidRDefault="006078B0" w:rsidP="006078B0">
      <w:pPr>
        <w:spacing w:after="0" w:line="360" w:lineRule="auto"/>
        <w:ind w:firstLine="720"/>
        <w:jc w:val="right"/>
        <w:rPr>
          <w:i/>
          <w:iCs/>
          <w:lang w:val="en-US"/>
        </w:rPr>
      </w:pPr>
      <w:r w:rsidRPr="006078B0">
        <w:rPr>
          <w:i/>
          <w:iCs/>
          <w:lang w:val="en-US"/>
        </w:rPr>
        <w:t>4-rasm</w:t>
      </w:r>
    </w:p>
    <w:p w14:paraId="6C3F2CA8" w14:textId="3EFC253F" w:rsidR="006078B0" w:rsidRPr="00B03BFD" w:rsidRDefault="006078B0" w:rsidP="00152A75">
      <w:pPr>
        <w:spacing w:after="0" w:line="360" w:lineRule="auto"/>
        <w:ind w:firstLine="720"/>
        <w:jc w:val="both"/>
        <w:rPr>
          <w:lang w:val="en-US"/>
        </w:rPr>
      </w:pPr>
      <w:r>
        <w:rPr>
          <w:noProof/>
        </w:rPr>
        <w:lastRenderedPageBreak/>
        <w:drawing>
          <wp:inline distT="0" distB="0" distL="0" distR="0" wp14:anchorId="72352265" wp14:editId="452C6D59">
            <wp:extent cx="5257800" cy="3943350"/>
            <wp:effectExtent l="0" t="0" r="0" b="0"/>
            <wp:docPr id="1225249393" name="Picture 4" descr="Ugam-Chotqol davlat milliy tabiiy b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Ugam-Chotqol davlat milliy tabiiy bog'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800" cy="3943350"/>
                    </a:xfrm>
                    <a:prstGeom prst="rect">
                      <a:avLst/>
                    </a:prstGeom>
                    <a:noFill/>
                    <a:ln>
                      <a:noFill/>
                    </a:ln>
                  </pic:spPr>
                </pic:pic>
              </a:graphicData>
            </a:graphic>
          </wp:inline>
        </w:drawing>
      </w:r>
    </w:p>
    <w:p w14:paraId="0F785DD7" w14:textId="77777777" w:rsidR="00B03BFD" w:rsidRPr="00B03BFD" w:rsidRDefault="00B03BFD" w:rsidP="00152A75">
      <w:pPr>
        <w:spacing w:after="0" w:line="360" w:lineRule="auto"/>
        <w:ind w:firstLine="720"/>
        <w:jc w:val="both"/>
        <w:rPr>
          <w:lang w:val="en-US"/>
        </w:rPr>
      </w:pPr>
      <w:r w:rsidRPr="00B03BFD">
        <w:rPr>
          <w:lang w:val="en-US"/>
        </w:rPr>
        <w:t>Oʻzbekistonda tabiiy landshaftlarni muhofaza qilish maqsadida qoʻriqxonalar, milliy bogʻlar va buyurtmaxonalar tashkil etilgan. Chatqol biosfera qoʻriqxonasi, Zomin milliy bogʻi, Qizilqum qoʻriqxonasi kabi hududlar noyob tabiiy komplekslarni saqlashga xizmat qiladi. Ushbu hududlarda biologik xilma-xillikni saqlash, noyob oʻsimlik va hayvon turlarini himoya qilish ishlari olib boriladi.</w:t>
      </w:r>
    </w:p>
    <w:p w14:paraId="17B4BC27" w14:textId="77777777" w:rsidR="00B03BFD" w:rsidRPr="00B03BFD" w:rsidRDefault="00B03BFD" w:rsidP="00152A75">
      <w:pPr>
        <w:spacing w:after="0" w:line="360" w:lineRule="auto"/>
        <w:ind w:firstLine="720"/>
        <w:jc w:val="both"/>
        <w:rPr>
          <w:lang w:val="en-US"/>
        </w:rPr>
      </w:pPr>
      <w:r w:rsidRPr="00B03BFD">
        <w:rPr>
          <w:lang w:val="en-US"/>
        </w:rPr>
        <w:t>Barqaror foydalanish tamoyillari asosida ekologik monitoringni kuchaytirish, suv va yer resurslarini tejash texnologiyalarini joriy etish, qayta tiklanuvchi energiya manbalaridan foydalanishni kengaytirish muhim vazifalardan hisoblanadi. Qishloq xoʻjaligida tomchilatib sugʻorish texnologiyalaridan foydalanish suv resurslarini tejashga yordam beradi. Shuningdek, choʻllanish va eroziyaning oldini olish maqsadida oʻrmonzorlar barpo etish va yashil hududlarni kengaytirish zarur.</w:t>
      </w:r>
    </w:p>
    <w:p w14:paraId="0BA2DCBE" w14:textId="25F0D0BC" w:rsidR="00B03BFD" w:rsidRPr="00B03BFD" w:rsidRDefault="00B03BFD" w:rsidP="00152A75">
      <w:pPr>
        <w:spacing w:after="0" w:line="360" w:lineRule="auto"/>
        <w:ind w:firstLine="720"/>
        <w:jc w:val="both"/>
        <w:rPr>
          <w:lang w:val="en-US"/>
        </w:rPr>
      </w:pPr>
      <w:r w:rsidRPr="00B03BFD">
        <w:rPr>
          <w:lang w:val="en-US"/>
        </w:rPr>
        <w:t xml:space="preserve">Ekologik taʼlim va aholining ekologik madaniyatini oshirish ham landshaftlarni muhofaza qilishda muhim omil hisoblanadi. Tabiiy resurslardan oqilona foydalanish va ekologik muammolarning oldini olish faqat davlat siyosati bilan emas, balki jamiyatning ekologik ongiga ham bogʻliqdir. Shu sababli barqaror </w:t>
      </w:r>
      <w:r w:rsidRPr="00B03BFD">
        <w:rPr>
          <w:lang w:val="en-US"/>
        </w:rPr>
        <w:lastRenderedPageBreak/>
        <w:t>rivojlanish tamoyillarini amaliyotga joriy etish Oʻzbekiston landshaftlarini saqlash va ulardan sam</w:t>
      </w:r>
      <w:r w:rsidR="006078B0">
        <w:rPr>
          <w:lang w:val="en-US"/>
        </w:rPr>
        <w:t>Orol</w:t>
      </w:r>
      <w:r w:rsidRPr="00B03BFD">
        <w:rPr>
          <w:lang w:val="en-US"/>
        </w:rPr>
        <w:t>i foydalanishda muhim ahamiyatga ega.</w:t>
      </w:r>
    </w:p>
    <w:p w14:paraId="0A3FA967" w14:textId="77777777" w:rsidR="00E44F74" w:rsidRDefault="00E44F74" w:rsidP="00B03BFD">
      <w:pPr>
        <w:spacing w:after="0" w:line="360" w:lineRule="auto"/>
        <w:jc w:val="both"/>
        <w:rPr>
          <w:lang w:val="en-US"/>
        </w:rPr>
      </w:pPr>
    </w:p>
    <w:p w14:paraId="1C733BE5" w14:textId="77777777" w:rsidR="006078B0" w:rsidRDefault="006078B0" w:rsidP="00B03BFD">
      <w:pPr>
        <w:spacing w:after="0" w:line="360" w:lineRule="auto"/>
        <w:jc w:val="both"/>
        <w:rPr>
          <w:lang w:val="en-US"/>
        </w:rPr>
      </w:pPr>
    </w:p>
    <w:p w14:paraId="672572E6" w14:textId="77777777" w:rsidR="006078B0" w:rsidRDefault="006078B0" w:rsidP="00B03BFD">
      <w:pPr>
        <w:spacing w:after="0" w:line="360" w:lineRule="auto"/>
        <w:jc w:val="both"/>
        <w:rPr>
          <w:lang w:val="en-US"/>
        </w:rPr>
      </w:pPr>
    </w:p>
    <w:p w14:paraId="33D6E15A" w14:textId="77777777" w:rsidR="006078B0" w:rsidRDefault="006078B0" w:rsidP="00B03BFD">
      <w:pPr>
        <w:spacing w:after="0" w:line="360" w:lineRule="auto"/>
        <w:jc w:val="both"/>
        <w:rPr>
          <w:lang w:val="en-US"/>
        </w:rPr>
      </w:pPr>
    </w:p>
    <w:p w14:paraId="11C631E7" w14:textId="77777777" w:rsidR="006078B0" w:rsidRDefault="006078B0" w:rsidP="00B03BFD">
      <w:pPr>
        <w:spacing w:after="0" w:line="360" w:lineRule="auto"/>
        <w:jc w:val="both"/>
        <w:rPr>
          <w:lang w:val="en-US"/>
        </w:rPr>
      </w:pPr>
    </w:p>
    <w:p w14:paraId="59ED59E7" w14:textId="77777777" w:rsidR="006078B0" w:rsidRDefault="006078B0" w:rsidP="00B03BFD">
      <w:pPr>
        <w:spacing w:after="0" w:line="360" w:lineRule="auto"/>
        <w:jc w:val="both"/>
        <w:rPr>
          <w:lang w:val="en-US"/>
        </w:rPr>
      </w:pPr>
    </w:p>
    <w:p w14:paraId="444A3E57" w14:textId="77777777" w:rsidR="006078B0" w:rsidRDefault="006078B0" w:rsidP="00B03BFD">
      <w:pPr>
        <w:spacing w:after="0" w:line="360" w:lineRule="auto"/>
        <w:jc w:val="both"/>
        <w:rPr>
          <w:lang w:val="en-US"/>
        </w:rPr>
      </w:pPr>
    </w:p>
    <w:p w14:paraId="785139B0" w14:textId="77777777" w:rsidR="006078B0" w:rsidRDefault="006078B0" w:rsidP="00B03BFD">
      <w:pPr>
        <w:spacing w:after="0" w:line="360" w:lineRule="auto"/>
        <w:jc w:val="both"/>
        <w:rPr>
          <w:lang w:val="en-US"/>
        </w:rPr>
      </w:pPr>
    </w:p>
    <w:p w14:paraId="4749CE83" w14:textId="77777777" w:rsidR="006078B0" w:rsidRDefault="006078B0" w:rsidP="00B03BFD">
      <w:pPr>
        <w:spacing w:after="0" w:line="360" w:lineRule="auto"/>
        <w:jc w:val="both"/>
        <w:rPr>
          <w:lang w:val="en-US"/>
        </w:rPr>
      </w:pPr>
    </w:p>
    <w:p w14:paraId="72B5BDCA" w14:textId="77777777" w:rsidR="006078B0" w:rsidRDefault="006078B0" w:rsidP="00B03BFD">
      <w:pPr>
        <w:spacing w:after="0" w:line="360" w:lineRule="auto"/>
        <w:jc w:val="both"/>
        <w:rPr>
          <w:lang w:val="en-US"/>
        </w:rPr>
      </w:pPr>
    </w:p>
    <w:p w14:paraId="26877FEA" w14:textId="77777777" w:rsidR="006078B0" w:rsidRDefault="006078B0" w:rsidP="00B03BFD">
      <w:pPr>
        <w:spacing w:after="0" w:line="360" w:lineRule="auto"/>
        <w:jc w:val="both"/>
        <w:rPr>
          <w:lang w:val="en-US"/>
        </w:rPr>
      </w:pPr>
    </w:p>
    <w:p w14:paraId="3FEE1908" w14:textId="77777777" w:rsidR="00D41AE8" w:rsidRDefault="00D41AE8" w:rsidP="00B03BFD">
      <w:pPr>
        <w:spacing w:after="0" w:line="360" w:lineRule="auto"/>
        <w:jc w:val="both"/>
        <w:rPr>
          <w:lang w:val="en-US"/>
        </w:rPr>
      </w:pPr>
    </w:p>
    <w:p w14:paraId="27D6DE06" w14:textId="77777777" w:rsidR="00D41AE8" w:rsidRDefault="00D41AE8" w:rsidP="00B03BFD">
      <w:pPr>
        <w:spacing w:after="0" w:line="360" w:lineRule="auto"/>
        <w:jc w:val="both"/>
        <w:rPr>
          <w:lang w:val="en-US"/>
        </w:rPr>
      </w:pPr>
    </w:p>
    <w:p w14:paraId="033DF57A" w14:textId="77777777" w:rsidR="00D41AE8" w:rsidRDefault="00D41AE8" w:rsidP="00B03BFD">
      <w:pPr>
        <w:spacing w:after="0" w:line="360" w:lineRule="auto"/>
        <w:jc w:val="both"/>
        <w:rPr>
          <w:lang w:val="en-US"/>
        </w:rPr>
      </w:pPr>
    </w:p>
    <w:p w14:paraId="24A4DF3B" w14:textId="77777777" w:rsidR="00D41AE8" w:rsidRDefault="00D41AE8" w:rsidP="00B03BFD">
      <w:pPr>
        <w:spacing w:after="0" w:line="360" w:lineRule="auto"/>
        <w:jc w:val="both"/>
        <w:rPr>
          <w:lang w:val="en-US"/>
        </w:rPr>
      </w:pPr>
    </w:p>
    <w:p w14:paraId="0868FDB6" w14:textId="77777777" w:rsidR="00D41AE8" w:rsidRDefault="00D41AE8" w:rsidP="00B03BFD">
      <w:pPr>
        <w:spacing w:after="0" w:line="360" w:lineRule="auto"/>
        <w:jc w:val="both"/>
        <w:rPr>
          <w:lang w:val="en-US"/>
        </w:rPr>
      </w:pPr>
    </w:p>
    <w:p w14:paraId="46ABC057" w14:textId="77777777" w:rsidR="00D41AE8" w:rsidRDefault="00D41AE8" w:rsidP="00B03BFD">
      <w:pPr>
        <w:spacing w:after="0" w:line="360" w:lineRule="auto"/>
        <w:jc w:val="both"/>
        <w:rPr>
          <w:lang w:val="en-US"/>
        </w:rPr>
      </w:pPr>
    </w:p>
    <w:p w14:paraId="55BCD37B" w14:textId="77777777" w:rsidR="00D41AE8" w:rsidRDefault="00D41AE8" w:rsidP="00B03BFD">
      <w:pPr>
        <w:spacing w:after="0" w:line="360" w:lineRule="auto"/>
        <w:jc w:val="both"/>
        <w:rPr>
          <w:lang w:val="en-US"/>
        </w:rPr>
      </w:pPr>
    </w:p>
    <w:p w14:paraId="413F2D74" w14:textId="77777777" w:rsidR="00D41AE8" w:rsidRDefault="00D41AE8" w:rsidP="00B03BFD">
      <w:pPr>
        <w:spacing w:after="0" w:line="360" w:lineRule="auto"/>
        <w:jc w:val="both"/>
        <w:rPr>
          <w:lang w:val="en-US"/>
        </w:rPr>
      </w:pPr>
    </w:p>
    <w:p w14:paraId="645E6BDF" w14:textId="77777777" w:rsidR="00D41AE8" w:rsidRDefault="00D41AE8" w:rsidP="00B03BFD">
      <w:pPr>
        <w:spacing w:after="0" w:line="360" w:lineRule="auto"/>
        <w:jc w:val="both"/>
        <w:rPr>
          <w:lang w:val="en-US"/>
        </w:rPr>
      </w:pPr>
    </w:p>
    <w:p w14:paraId="32492774" w14:textId="77777777" w:rsidR="00D41AE8" w:rsidRDefault="00D41AE8" w:rsidP="00B03BFD">
      <w:pPr>
        <w:spacing w:after="0" w:line="360" w:lineRule="auto"/>
        <w:jc w:val="both"/>
        <w:rPr>
          <w:lang w:val="en-US"/>
        </w:rPr>
      </w:pPr>
    </w:p>
    <w:p w14:paraId="064D5254" w14:textId="77777777" w:rsidR="00D41AE8" w:rsidRDefault="00D41AE8" w:rsidP="00B03BFD">
      <w:pPr>
        <w:spacing w:after="0" w:line="360" w:lineRule="auto"/>
        <w:jc w:val="both"/>
        <w:rPr>
          <w:lang w:val="en-US"/>
        </w:rPr>
      </w:pPr>
    </w:p>
    <w:p w14:paraId="696F54D7" w14:textId="77777777" w:rsidR="00D41AE8" w:rsidRDefault="00D41AE8" w:rsidP="00B03BFD">
      <w:pPr>
        <w:spacing w:after="0" w:line="360" w:lineRule="auto"/>
        <w:jc w:val="both"/>
        <w:rPr>
          <w:lang w:val="en-US"/>
        </w:rPr>
      </w:pPr>
    </w:p>
    <w:p w14:paraId="55853CE8" w14:textId="77777777" w:rsidR="00D41AE8" w:rsidRDefault="00D41AE8" w:rsidP="00B03BFD">
      <w:pPr>
        <w:spacing w:after="0" w:line="360" w:lineRule="auto"/>
        <w:jc w:val="both"/>
        <w:rPr>
          <w:lang w:val="en-US"/>
        </w:rPr>
      </w:pPr>
    </w:p>
    <w:p w14:paraId="1E132213" w14:textId="77777777" w:rsidR="006078B0" w:rsidRDefault="006078B0" w:rsidP="00B03BFD">
      <w:pPr>
        <w:spacing w:after="0" w:line="360" w:lineRule="auto"/>
        <w:jc w:val="both"/>
        <w:rPr>
          <w:lang w:val="en-US"/>
        </w:rPr>
      </w:pPr>
    </w:p>
    <w:p w14:paraId="43D83200" w14:textId="77777777" w:rsidR="00E44F74" w:rsidRPr="00E44F74" w:rsidRDefault="00E44F74" w:rsidP="00B03BFD">
      <w:pPr>
        <w:spacing w:after="0" w:line="360" w:lineRule="auto"/>
        <w:jc w:val="both"/>
        <w:rPr>
          <w:b/>
          <w:bCs/>
          <w:lang w:val="en-US"/>
        </w:rPr>
      </w:pPr>
    </w:p>
    <w:p w14:paraId="085D7C63" w14:textId="30A38373" w:rsidR="00E44F74" w:rsidRPr="00517842" w:rsidRDefault="00152A75" w:rsidP="006078B0">
      <w:pPr>
        <w:spacing w:after="0" w:line="360" w:lineRule="auto"/>
        <w:jc w:val="center"/>
        <w:rPr>
          <w:b/>
          <w:bCs/>
          <w:lang w:val="en-US"/>
        </w:rPr>
      </w:pPr>
      <w:r w:rsidRPr="00517842">
        <w:rPr>
          <w:b/>
          <w:bCs/>
          <w:lang w:val="en-US"/>
        </w:rPr>
        <w:lastRenderedPageBreak/>
        <w:t>II BOB. IQLIM OʻZGARISHI SHAROITIDA OʻZBEKISTON LANDSHAFTLARINING TRANSFORMATSIYASI VA RIVOJLANISH TENDENSIYALARI</w:t>
      </w:r>
    </w:p>
    <w:p w14:paraId="2AB1D145" w14:textId="77777777" w:rsidR="00B03BFD" w:rsidRPr="00B03BFD" w:rsidRDefault="00B03BFD" w:rsidP="00152A75">
      <w:pPr>
        <w:spacing w:after="0" w:line="360" w:lineRule="auto"/>
        <w:jc w:val="center"/>
        <w:rPr>
          <w:b/>
          <w:bCs/>
          <w:lang w:val="en-US"/>
        </w:rPr>
      </w:pPr>
      <w:r w:rsidRPr="00B03BFD">
        <w:rPr>
          <w:b/>
          <w:bCs/>
          <w:lang w:val="en-US"/>
        </w:rPr>
        <w:t>2.1. Global iqlim oʻzgarishining Oʻzbekiston tabiiy landshaftlariga taʼsiri</w:t>
      </w:r>
    </w:p>
    <w:p w14:paraId="02B61FDC" w14:textId="77777777" w:rsidR="00B03BFD" w:rsidRPr="00B03BFD" w:rsidRDefault="00B03BFD" w:rsidP="00152A75">
      <w:pPr>
        <w:spacing w:after="0" w:line="360" w:lineRule="auto"/>
        <w:ind w:firstLine="720"/>
        <w:jc w:val="both"/>
        <w:rPr>
          <w:lang w:val="en-US"/>
        </w:rPr>
      </w:pPr>
      <w:r w:rsidRPr="00B03BFD">
        <w:rPr>
          <w:lang w:val="en-US"/>
        </w:rPr>
        <w:t>Hozirgi davrda global iqlim oʻzgarishi dunyo miqyosidagi eng dolzarb ekologik muammolardan biri hisoblanadi. Atmosferada issiqxona gazlari miqdorining ortishi natijasida Yer yuzasi haroratining koʻtarilishi kuzatilmoqda. Ushbu jarayon tabiiy geografik tizimlarning, ayniqsa, qurgʻoqchil hududlar landshaftlarining oʻzgarishiga kuchli taʼsir koʻrsatmoqda. Oʻzbekiston hududi ham global iqlim oʻzgarishining salbiy oqibatlariga sezilarli darajada duch kelayotgan mintaqalardan biridir. Respublikada haroratning ortishi, yogʻin miqdorining oʻzgarishi, qurgʻoqchilikning kuchayishi, choʻllanish jarayonlarining faollashuvi va muzliklarning qisqarishi kabi holatlar tabiiy landshaftlarning tarkibi hamda rivojlanishiga jiddiy taʼsir koʻrsatmoqda.</w:t>
      </w:r>
    </w:p>
    <w:p w14:paraId="1FF0DB98" w14:textId="77777777" w:rsidR="00B03BFD" w:rsidRPr="00B03BFD" w:rsidRDefault="00B03BFD" w:rsidP="00152A75">
      <w:pPr>
        <w:spacing w:after="0" w:line="360" w:lineRule="auto"/>
        <w:ind w:firstLine="720"/>
        <w:jc w:val="both"/>
        <w:rPr>
          <w:lang w:val="en-US"/>
        </w:rPr>
      </w:pPr>
      <w:r w:rsidRPr="00B03BFD">
        <w:rPr>
          <w:lang w:val="en-US"/>
        </w:rPr>
        <w:t>Oʻzbekistonning geografik joylashuvi va keskin kontinental iqlim sharoiti tufayli iqlim oʻzgarishlariga sezuvchanlik yuqori hisoblanadi. Mamlakat hududining katta qismi choʻl va yarim choʻl zonalaridan iborat boʻlgani sababli haroratning ozgina koʻtarilishi ham tabiiy tizimlarga sezilarli taʼsir qiladi. Keyingi oʻn yilliklarda oʻrtacha yillik haroratning ortishi kuzatilmoqda. Ayniqsa, yoz oylarida anomal issiq kunlarning koʻpayishi qishloq xoʻjaligi, suv resurslari va tabiiy ekotizimlarga salbiy taʼsir koʻrsatmoqda.</w:t>
      </w:r>
    </w:p>
    <w:p w14:paraId="76251130" w14:textId="546BD1F0" w:rsidR="00B03BFD" w:rsidRPr="00B03BFD" w:rsidRDefault="00B03BFD" w:rsidP="00152A75">
      <w:pPr>
        <w:spacing w:after="0" w:line="360" w:lineRule="auto"/>
        <w:ind w:firstLine="720"/>
        <w:jc w:val="both"/>
        <w:rPr>
          <w:lang w:val="en-US"/>
        </w:rPr>
      </w:pPr>
      <w:r w:rsidRPr="00B03BFD">
        <w:rPr>
          <w:lang w:val="en-US"/>
        </w:rPr>
        <w:t>Harorat va yogʻin miqdoridagi oʻzgarishlar Oʻzbekiston hududlarida turlicha namoyon boʻlmoqda. Tekislik va choʻl hududlarida havo harorati sezilarli darajada ortib, bugʻlanish jarayoni kuchaymoqda</w:t>
      </w:r>
      <w:r w:rsidR="007D7A72">
        <w:rPr>
          <w:rStyle w:val="FootnoteReference"/>
          <w:lang w:val="en-US"/>
        </w:rPr>
        <w:footnoteReference w:id="13"/>
      </w:r>
      <w:r w:rsidRPr="00B03BFD">
        <w:rPr>
          <w:lang w:val="en-US"/>
        </w:rPr>
        <w:t>. Natijada tuproq namligi kamayib, qurgʻoqchilik xavfi ortmoqda. Togʻli hududlarda ham harorat koʻtarilishi kuzatilmoqda, biroq bu yerda yogʻin miqdori ayrim hollarda biroz ortishi mumkin. Shunga qaramasdan, yuqori harorat taʼsirida qor va muzliklarning erishi tezlashmoqda.</w:t>
      </w:r>
    </w:p>
    <w:p w14:paraId="07114D69" w14:textId="77777777" w:rsidR="00B03BFD" w:rsidRDefault="00B03BFD" w:rsidP="00152A75">
      <w:pPr>
        <w:spacing w:after="0" w:line="360" w:lineRule="auto"/>
        <w:ind w:firstLine="720"/>
        <w:jc w:val="both"/>
        <w:rPr>
          <w:lang w:val="en-US"/>
        </w:rPr>
      </w:pPr>
      <w:r w:rsidRPr="00B03BFD">
        <w:rPr>
          <w:lang w:val="en-US"/>
        </w:rPr>
        <w:lastRenderedPageBreak/>
        <w:t>Iqlim oʻzgarishi natijasida yogʻinlarning mavsumiy taqsimlanishi ham oʻzgarmoqda. Ayrim hududlarda qisqa muddatli kuchli yogʻinlar koʻpayib, sel va eroziya xavfini kuchaytirayotgan boʻlsa, boshqa hududlarda uzoq davom etadigan qurgʻoqchilik kuzatilmoqda. Choʻl hududlarida yogʻin miqdorining kamayishi tabiiy oʻsimlik qoplamining siyraklashuviga olib kelmoqda. Bu esa tuproqning shamol eroziyasiga uchrashini kuchaytiradi.</w:t>
      </w:r>
    </w:p>
    <w:p w14:paraId="4EC162AB" w14:textId="24E43336" w:rsidR="006078B0" w:rsidRPr="006078B0" w:rsidRDefault="006078B0" w:rsidP="006078B0">
      <w:pPr>
        <w:spacing w:after="0" w:line="360" w:lineRule="auto"/>
        <w:ind w:firstLine="720"/>
        <w:jc w:val="right"/>
        <w:rPr>
          <w:i/>
          <w:iCs/>
          <w:lang w:val="en-US"/>
        </w:rPr>
      </w:pPr>
      <w:r w:rsidRPr="006078B0">
        <w:rPr>
          <w:i/>
          <w:iCs/>
          <w:lang w:val="en-US"/>
        </w:rPr>
        <w:t>5-rasm</w:t>
      </w:r>
    </w:p>
    <w:p w14:paraId="0D9FE53C" w14:textId="4E0D36E7" w:rsidR="006078B0" w:rsidRPr="00B03BFD" w:rsidRDefault="006078B0" w:rsidP="00152A75">
      <w:pPr>
        <w:spacing w:after="0" w:line="360" w:lineRule="auto"/>
        <w:ind w:firstLine="720"/>
        <w:jc w:val="both"/>
        <w:rPr>
          <w:lang w:val="en-US"/>
        </w:rPr>
      </w:pPr>
      <w:r>
        <w:rPr>
          <w:noProof/>
        </w:rPr>
        <w:drawing>
          <wp:inline distT="0" distB="0" distL="0" distR="0" wp14:anchorId="347401B3" wp14:editId="5D44DCCD">
            <wp:extent cx="5219700" cy="3495675"/>
            <wp:effectExtent l="0" t="0" r="0" b="9525"/>
            <wp:docPr id="1060403331" name="Picture 5" descr="Qishloq хoʻjaligini iqlim oʻzgarishiga qanday tayyorlashadi | NORMA.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Qishloq хoʻjaligini iqlim oʻzgarishiga qanday tayyorlashadi | NORMA.UZ"/>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9700" cy="3495675"/>
                    </a:xfrm>
                    <a:prstGeom prst="rect">
                      <a:avLst/>
                    </a:prstGeom>
                    <a:noFill/>
                    <a:ln>
                      <a:noFill/>
                    </a:ln>
                  </pic:spPr>
                </pic:pic>
              </a:graphicData>
            </a:graphic>
          </wp:inline>
        </w:drawing>
      </w:r>
    </w:p>
    <w:p w14:paraId="3DD36912" w14:textId="77777777" w:rsidR="00B03BFD" w:rsidRPr="00B03BFD" w:rsidRDefault="00B03BFD" w:rsidP="00152A75">
      <w:pPr>
        <w:spacing w:after="0" w:line="360" w:lineRule="auto"/>
        <w:ind w:firstLine="720"/>
        <w:jc w:val="both"/>
        <w:rPr>
          <w:lang w:val="en-US"/>
        </w:rPr>
      </w:pPr>
      <w:r w:rsidRPr="00B03BFD">
        <w:rPr>
          <w:lang w:val="en-US"/>
        </w:rPr>
        <w:t>Oʻzbekiston hududida qurgʻoqchilik jarayonlari iqlim oʻzgarishi bilan chambarchas bogʻliqdir. Haroratning koʻtarilishi natijasida bugʻlanish darajasi ortadi va tuproqdagi namlik tez yoʻqoladi. Sugʻorishga asoslangan dehqonchilik hududlarida suv taqchilligi yanada kuchaymoqda. Ayniqsa, Qoraqalpogʻiston Respublikasi, Buxoro, Navoiy va Qashqadaryo viloyatlarida qurgʻoqchilikning kuchayishi tabiiy landshaftlarga sezilarli zarar yetkazmoqda.</w:t>
      </w:r>
    </w:p>
    <w:p w14:paraId="7272ACA8" w14:textId="604DA6B2" w:rsidR="00B03BFD" w:rsidRPr="00B03BFD" w:rsidRDefault="00B03BFD" w:rsidP="00152A75">
      <w:pPr>
        <w:spacing w:after="0" w:line="360" w:lineRule="auto"/>
        <w:ind w:firstLine="720"/>
        <w:jc w:val="both"/>
        <w:rPr>
          <w:lang w:val="en-US"/>
        </w:rPr>
      </w:pPr>
      <w:r w:rsidRPr="00B03BFD">
        <w:rPr>
          <w:lang w:val="en-US"/>
        </w:rPr>
        <w:t>Choʻllanish jarayonlari ham global iqlim oʻzgarishi natijasida kuchayib bormoqda. Choʻllanish — unumdor yerlarning degradatsiyaga uchrashi va asta-sekin choʻlga aylanish jarayonidir</w:t>
      </w:r>
      <w:r w:rsidR="007D7A72">
        <w:rPr>
          <w:rStyle w:val="FootnoteReference"/>
          <w:lang w:val="en-US"/>
        </w:rPr>
        <w:footnoteReference w:id="14"/>
      </w:r>
      <w:r w:rsidRPr="00B03BFD">
        <w:rPr>
          <w:lang w:val="en-US"/>
        </w:rPr>
        <w:t xml:space="preserve">. Bu holat asosan tabiiy namlikning kamayishi, </w:t>
      </w:r>
      <w:r w:rsidRPr="00B03BFD">
        <w:rPr>
          <w:lang w:val="en-US"/>
        </w:rPr>
        <w:lastRenderedPageBreak/>
        <w:t>oʻsimlik qoplamining yemirilishi va notoʻgʻri xoʻjalik faoliyati natijasida yuz beradi. Oʻzbekistonda choʻllanish ayniqsa Orolboʻyi hududlarida yaqqol namoyon boʻlmoqda.</w:t>
      </w:r>
    </w:p>
    <w:p w14:paraId="3456900F" w14:textId="50DFECA6" w:rsidR="00B03BFD" w:rsidRDefault="006078B0" w:rsidP="00152A75">
      <w:pPr>
        <w:spacing w:after="0" w:line="360" w:lineRule="auto"/>
        <w:ind w:firstLine="720"/>
        <w:jc w:val="both"/>
        <w:rPr>
          <w:lang w:val="en-US"/>
        </w:rPr>
      </w:pPr>
      <w:r>
        <w:rPr>
          <w:lang w:val="en-US"/>
        </w:rPr>
        <w:t>Orol</w:t>
      </w:r>
      <w:r w:rsidR="00B03BFD" w:rsidRPr="00B03BFD">
        <w:rPr>
          <w:lang w:val="en-US"/>
        </w:rPr>
        <w:t xml:space="preserve"> dengizining qurishi natijasida yuzaga kelgan ekologik inqiroz choʻllanish jarayonining eng katta misollaridan biri hisoblanadi. Dengiz tubining ochilib qolishi natijasida millionlab gektar maydonda yangi choʻl — Orolqum shakllandi. Ushbu hududdan koʻtarilayotgan tuz va chang zarralari nafaqat Oʻzbekiston, balki qoʻshni davlatlar ekologiyasiga ham salbiy taʼsir koʻrsatmoqda. Tuproq shoʻrlanishining kuchayishi, oʻsimliklarning qurishi va biologik xilma-xillikning kamayishi landshaftlarning degradatsiyasiga olib kelmoqda.</w:t>
      </w:r>
    </w:p>
    <w:p w14:paraId="5890711C" w14:textId="76AAF96D" w:rsidR="00B6335B" w:rsidRPr="00B6335B" w:rsidRDefault="00B6335B" w:rsidP="00B6335B">
      <w:pPr>
        <w:spacing w:after="0" w:line="360" w:lineRule="auto"/>
        <w:ind w:firstLine="720"/>
        <w:jc w:val="right"/>
        <w:rPr>
          <w:i/>
          <w:iCs/>
          <w:lang w:val="en-US"/>
        </w:rPr>
      </w:pPr>
      <w:r>
        <w:rPr>
          <w:i/>
          <w:iCs/>
          <w:lang w:val="en-US"/>
        </w:rPr>
        <w:t>6</w:t>
      </w:r>
      <w:r w:rsidRPr="00B6335B">
        <w:rPr>
          <w:i/>
          <w:iCs/>
          <w:lang w:val="en-US"/>
        </w:rPr>
        <w:t>-jadval</w:t>
      </w:r>
    </w:p>
    <w:tbl>
      <w:tblPr>
        <w:tblStyle w:val="TableGrid"/>
        <w:tblW w:w="0" w:type="auto"/>
        <w:tblLook w:val="04A0" w:firstRow="1" w:lastRow="0" w:firstColumn="1" w:lastColumn="0" w:noHBand="0" w:noVBand="1"/>
      </w:tblPr>
      <w:tblGrid>
        <w:gridCol w:w="2336"/>
        <w:gridCol w:w="2336"/>
        <w:gridCol w:w="2336"/>
        <w:gridCol w:w="2336"/>
      </w:tblGrid>
      <w:tr w:rsidR="00B6335B" w14:paraId="071A63BF" w14:textId="77777777" w:rsidTr="00B20A76">
        <w:tc>
          <w:tcPr>
            <w:tcW w:w="2336" w:type="dxa"/>
            <w:vAlign w:val="center"/>
          </w:tcPr>
          <w:p w14:paraId="7F89912B" w14:textId="024619D9" w:rsidR="00B6335B" w:rsidRDefault="00B6335B" w:rsidP="00B6335B">
            <w:pPr>
              <w:spacing w:line="360" w:lineRule="auto"/>
              <w:jc w:val="center"/>
              <w:rPr>
                <w:lang w:val="en-US"/>
              </w:rPr>
            </w:pPr>
            <w:r w:rsidRPr="00534A5B">
              <w:rPr>
                <w:b/>
                <w:bCs/>
              </w:rPr>
              <w:t>Iqlim oʻzgarishining asosiy omillari</w:t>
            </w:r>
          </w:p>
        </w:tc>
        <w:tc>
          <w:tcPr>
            <w:tcW w:w="2336" w:type="dxa"/>
            <w:vAlign w:val="center"/>
          </w:tcPr>
          <w:p w14:paraId="5B93177B" w14:textId="565A5147" w:rsidR="00B6335B" w:rsidRDefault="00B6335B" w:rsidP="00B6335B">
            <w:pPr>
              <w:spacing w:line="360" w:lineRule="auto"/>
              <w:jc w:val="center"/>
              <w:rPr>
                <w:lang w:val="en-US"/>
              </w:rPr>
            </w:pPr>
            <w:r w:rsidRPr="00534A5B">
              <w:rPr>
                <w:b/>
                <w:bCs/>
              </w:rPr>
              <w:t>Kuzatilayotgan jarayonlar</w:t>
            </w:r>
          </w:p>
        </w:tc>
        <w:tc>
          <w:tcPr>
            <w:tcW w:w="2336" w:type="dxa"/>
            <w:vAlign w:val="center"/>
          </w:tcPr>
          <w:p w14:paraId="34F8A313" w14:textId="61ECFA84" w:rsidR="00B6335B" w:rsidRDefault="00B6335B" w:rsidP="00B6335B">
            <w:pPr>
              <w:spacing w:line="360" w:lineRule="auto"/>
              <w:jc w:val="center"/>
              <w:rPr>
                <w:lang w:val="en-US"/>
              </w:rPr>
            </w:pPr>
            <w:r w:rsidRPr="00534A5B">
              <w:rPr>
                <w:b/>
                <w:bCs/>
              </w:rPr>
              <w:t>Landshaftlarga taʼsiri</w:t>
            </w:r>
          </w:p>
        </w:tc>
        <w:tc>
          <w:tcPr>
            <w:tcW w:w="2336" w:type="dxa"/>
            <w:vAlign w:val="center"/>
          </w:tcPr>
          <w:p w14:paraId="4194DE21" w14:textId="5B53961C" w:rsidR="00B6335B" w:rsidRDefault="00B6335B" w:rsidP="00B6335B">
            <w:pPr>
              <w:spacing w:line="360" w:lineRule="auto"/>
              <w:jc w:val="center"/>
              <w:rPr>
                <w:lang w:val="en-US"/>
              </w:rPr>
            </w:pPr>
            <w:r w:rsidRPr="00534A5B">
              <w:rPr>
                <w:b/>
                <w:bCs/>
              </w:rPr>
              <w:t>Natijaviy oqibatlar</w:t>
            </w:r>
          </w:p>
        </w:tc>
      </w:tr>
      <w:tr w:rsidR="00B6335B" w:rsidRPr="00D41AE8" w14:paraId="636DE3EF" w14:textId="77777777" w:rsidTr="00D866A2">
        <w:tc>
          <w:tcPr>
            <w:tcW w:w="2336" w:type="dxa"/>
            <w:vAlign w:val="center"/>
          </w:tcPr>
          <w:p w14:paraId="1A713C01" w14:textId="3321C977" w:rsidR="00B6335B" w:rsidRDefault="00B6335B" w:rsidP="00B6335B">
            <w:pPr>
              <w:spacing w:line="360" w:lineRule="auto"/>
              <w:jc w:val="center"/>
              <w:rPr>
                <w:lang w:val="en-US"/>
              </w:rPr>
            </w:pPr>
            <w:r w:rsidRPr="00534A5B">
              <w:t>Haroratning oshishi</w:t>
            </w:r>
          </w:p>
        </w:tc>
        <w:tc>
          <w:tcPr>
            <w:tcW w:w="2336" w:type="dxa"/>
            <w:vAlign w:val="center"/>
          </w:tcPr>
          <w:p w14:paraId="0517ACE3" w14:textId="323AA011" w:rsidR="00B6335B" w:rsidRDefault="00B6335B" w:rsidP="00B6335B">
            <w:pPr>
              <w:spacing w:line="360" w:lineRule="auto"/>
              <w:jc w:val="center"/>
              <w:rPr>
                <w:lang w:val="en-US"/>
              </w:rPr>
            </w:pPr>
            <w:r w:rsidRPr="00534A5B">
              <w:rPr>
                <w:lang w:val="en-US"/>
              </w:rPr>
              <w:t>Oʻrtacha yillik harorat ortishi, yozda anomal issiqlik</w:t>
            </w:r>
          </w:p>
        </w:tc>
        <w:tc>
          <w:tcPr>
            <w:tcW w:w="2336" w:type="dxa"/>
            <w:vAlign w:val="center"/>
          </w:tcPr>
          <w:p w14:paraId="78502E9E" w14:textId="0E1B6ABF" w:rsidR="00B6335B" w:rsidRDefault="00B6335B" w:rsidP="00B6335B">
            <w:pPr>
              <w:spacing w:line="360" w:lineRule="auto"/>
              <w:jc w:val="center"/>
              <w:rPr>
                <w:lang w:val="en-US"/>
              </w:rPr>
            </w:pPr>
            <w:r w:rsidRPr="00534A5B">
              <w:rPr>
                <w:lang w:val="en-US"/>
              </w:rPr>
              <w:t>Tuproq namligining kamayishi, bugʻlanishning kuchayishi</w:t>
            </w:r>
          </w:p>
        </w:tc>
        <w:tc>
          <w:tcPr>
            <w:tcW w:w="2336" w:type="dxa"/>
            <w:vAlign w:val="center"/>
          </w:tcPr>
          <w:p w14:paraId="37195F68" w14:textId="4CDAC833" w:rsidR="00B6335B" w:rsidRDefault="00B6335B" w:rsidP="00B6335B">
            <w:pPr>
              <w:spacing w:line="360" w:lineRule="auto"/>
              <w:jc w:val="center"/>
              <w:rPr>
                <w:lang w:val="en-US"/>
              </w:rPr>
            </w:pPr>
            <w:r w:rsidRPr="00534A5B">
              <w:rPr>
                <w:lang w:val="en-US"/>
              </w:rPr>
              <w:t>Qurgʻoqchilik va choʻl landshaftlarining kengayishi</w:t>
            </w:r>
          </w:p>
        </w:tc>
      </w:tr>
      <w:tr w:rsidR="00B6335B" w:rsidRPr="00D41AE8" w14:paraId="01191C8C" w14:textId="77777777" w:rsidTr="00D866A2">
        <w:tc>
          <w:tcPr>
            <w:tcW w:w="2336" w:type="dxa"/>
            <w:vAlign w:val="center"/>
          </w:tcPr>
          <w:p w14:paraId="09CE28C9" w14:textId="003F29D1" w:rsidR="00B6335B" w:rsidRDefault="00B6335B" w:rsidP="00B6335B">
            <w:pPr>
              <w:spacing w:line="360" w:lineRule="auto"/>
              <w:jc w:val="center"/>
              <w:rPr>
                <w:lang w:val="en-US"/>
              </w:rPr>
            </w:pPr>
            <w:r w:rsidRPr="00534A5B">
              <w:t>Yogʻin rejimining oʻzgarishi</w:t>
            </w:r>
          </w:p>
        </w:tc>
        <w:tc>
          <w:tcPr>
            <w:tcW w:w="2336" w:type="dxa"/>
            <w:vAlign w:val="center"/>
          </w:tcPr>
          <w:p w14:paraId="44FF5C25" w14:textId="1233EFE0" w:rsidR="00B6335B" w:rsidRDefault="00B6335B" w:rsidP="00B6335B">
            <w:pPr>
              <w:spacing w:line="360" w:lineRule="auto"/>
              <w:jc w:val="center"/>
              <w:rPr>
                <w:lang w:val="en-US"/>
              </w:rPr>
            </w:pPr>
            <w:r w:rsidRPr="00534A5B">
              <w:rPr>
                <w:lang w:val="en-US"/>
              </w:rPr>
              <w:t>Qisqa muddatli kuchli yogʻinlar va uzoq qurgʻoqchilik</w:t>
            </w:r>
          </w:p>
        </w:tc>
        <w:tc>
          <w:tcPr>
            <w:tcW w:w="2336" w:type="dxa"/>
            <w:vAlign w:val="center"/>
          </w:tcPr>
          <w:p w14:paraId="137EC8F7" w14:textId="6D8619A6" w:rsidR="00B6335B" w:rsidRDefault="00B6335B" w:rsidP="00B6335B">
            <w:pPr>
              <w:spacing w:line="360" w:lineRule="auto"/>
              <w:jc w:val="center"/>
              <w:rPr>
                <w:lang w:val="en-US"/>
              </w:rPr>
            </w:pPr>
            <w:r w:rsidRPr="00534A5B">
              <w:rPr>
                <w:lang w:val="en-US"/>
              </w:rPr>
              <w:t>Eroziya va sel jarayonlarining kuchayishi</w:t>
            </w:r>
          </w:p>
        </w:tc>
        <w:tc>
          <w:tcPr>
            <w:tcW w:w="2336" w:type="dxa"/>
            <w:vAlign w:val="center"/>
          </w:tcPr>
          <w:p w14:paraId="01F07730" w14:textId="4C92E321" w:rsidR="00B6335B" w:rsidRDefault="00B6335B" w:rsidP="00B6335B">
            <w:pPr>
              <w:spacing w:line="360" w:lineRule="auto"/>
              <w:jc w:val="center"/>
              <w:rPr>
                <w:lang w:val="en-US"/>
              </w:rPr>
            </w:pPr>
            <w:r w:rsidRPr="00534A5B">
              <w:rPr>
                <w:lang w:val="en-US"/>
              </w:rPr>
              <w:t>Tuproq yemirilishi va landshaft degradatsiyasi</w:t>
            </w:r>
          </w:p>
        </w:tc>
      </w:tr>
      <w:tr w:rsidR="00B6335B" w:rsidRPr="00D41AE8" w14:paraId="45AD81F5" w14:textId="77777777" w:rsidTr="00D866A2">
        <w:tc>
          <w:tcPr>
            <w:tcW w:w="2336" w:type="dxa"/>
            <w:vAlign w:val="center"/>
          </w:tcPr>
          <w:p w14:paraId="3B68CB81" w14:textId="3A2055B6" w:rsidR="00B6335B" w:rsidRDefault="00B6335B" w:rsidP="00B6335B">
            <w:pPr>
              <w:spacing w:line="360" w:lineRule="auto"/>
              <w:jc w:val="center"/>
              <w:rPr>
                <w:lang w:val="en-US"/>
              </w:rPr>
            </w:pPr>
            <w:r w:rsidRPr="00534A5B">
              <w:t>Qurgʻoqchilikning kuchayishi</w:t>
            </w:r>
          </w:p>
        </w:tc>
        <w:tc>
          <w:tcPr>
            <w:tcW w:w="2336" w:type="dxa"/>
            <w:vAlign w:val="center"/>
          </w:tcPr>
          <w:p w14:paraId="3E53D785" w14:textId="0584F01A" w:rsidR="00B6335B" w:rsidRDefault="00B6335B" w:rsidP="00B6335B">
            <w:pPr>
              <w:spacing w:line="360" w:lineRule="auto"/>
              <w:jc w:val="center"/>
              <w:rPr>
                <w:lang w:val="en-US"/>
              </w:rPr>
            </w:pPr>
            <w:r w:rsidRPr="00534A5B">
              <w:rPr>
                <w:lang w:val="en-US"/>
              </w:rPr>
              <w:t>Suv tanqisligi, namlikning tez yoʻqolishi</w:t>
            </w:r>
          </w:p>
        </w:tc>
        <w:tc>
          <w:tcPr>
            <w:tcW w:w="2336" w:type="dxa"/>
            <w:vAlign w:val="center"/>
          </w:tcPr>
          <w:p w14:paraId="317FD0E0" w14:textId="57FBC5C6" w:rsidR="00B6335B" w:rsidRDefault="00B6335B" w:rsidP="00B6335B">
            <w:pPr>
              <w:spacing w:line="360" w:lineRule="auto"/>
              <w:jc w:val="center"/>
              <w:rPr>
                <w:lang w:val="en-US"/>
              </w:rPr>
            </w:pPr>
            <w:r w:rsidRPr="00534A5B">
              <w:t>Oʻsimlik qoplamining siyraklashishi</w:t>
            </w:r>
          </w:p>
        </w:tc>
        <w:tc>
          <w:tcPr>
            <w:tcW w:w="2336" w:type="dxa"/>
            <w:vAlign w:val="center"/>
          </w:tcPr>
          <w:p w14:paraId="0F7CE6C3" w14:textId="70DF1CD6" w:rsidR="00B6335B" w:rsidRDefault="00B6335B" w:rsidP="00B6335B">
            <w:pPr>
              <w:spacing w:line="360" w:lineRule="auto"/>
              <w:jc w:val="center"/>
              <w:rPr>
                <w:lang w:val="en-US"/>
              </w:rPr>
            </w:pPr>
            <w:r w:rsidRPr="00534A5B">
              <w:rPr>
                <w:lang w:val="en-US"/>
              </w:rPr>
              <w:t>Yaylovlarning yemirilishi va hosildorlik pasayishi</w:t>
            </w:r>
          </w:p>
        </w:tc>
      </w:tr>
      <w:tr w:rsidR="00B6335B" w14:paraId="51965673" w14:textId="77777777" w:rsidTr="00D866A2">
        <w:tc>
          <w:tcPr>
            <w:tcW w:w="2336" w:type="dxa"/>
            <w:vAlign w:val="center"/>
          </w:tcPr>
          <w:p w14:paraId="2C5F79E8" w14:textId="3A622AC3" w:rsidR="00B6335B" w:rsidRDefault="00B6335B" w:rsidP="00B6335B">
            <w:pPr>
              <w:spacing w:line="360" w:lineRule="auto"/>
              <w:jc w:val="center"/>
              <w:rPr>
                <w:lang w:val="en-US"/>
              </w:rPr>
            </w:pPr>
            <w:r w:rsidRPr="00534A5B">
              <w:lastRenderedPageBreak/>
              <w:t>Choʻllanish jarayoni</w:t>
            </w:r>
          </w:p>
        </w:tc>
        <w:tc>
          <w:tcPr>
            <w:tcW w:w="2336" w:type="dxa"/>
            <w:vAlign w:val="center"/>
          </w:tcPr>
          <w:p w14:paraId="65D49451" w14:textId="630F5FC4" w:rsidR="00B6335B" w:rsidRDefault="00B6335B" w:rsidP="00B6335B">
            <w:pPr>
              <w:spacing w:line="360" w:lineRule="auto"/>
              <w:jc w:val="center"/>
              <w:rPr>
                <w:lang w:val="en-US"/>
              </w:rPr>
            </w:pPr>
            <w:r w:rsidRPr="00534A5B">
              <w:rPr>
                <w:lang w:val="en-US"/>
              </w:rPr>
              <w:t>Yerlarning degradatsiyasi, Orolqum hududining kengayishi</w:t>
            </w:r>
          </w:p>
        </w:tc>
        <w:tc>
          <w:tcPr>
            <w:tcW w:w="2336" w:type="dxa"/>
            <w:vAlign w:val="center"/>
          </w:tcPr>
          <w:p w14:paraId="274ADBDE" w14:textId="5FD9D5BE" w:rsidR="00B6335B" w:rsidRDefault="00B6335B" w:rsidP="00B6335B">
            <w:pPr>
              <w:spacing w:line="360" w:lineRule="auto"/>
              <w:jc w:val="center"/>
              <w:rPr>
                <w:lang w:val="en-US"/>
              </w:rPr>
            </w:pPr>
            <w:r w:rsidRPr="00534A5B">
              <w:t>Choʻl landshaftlarining kengayishi</w:t>
            </w:r>
          </w:p>
        </w:tc>
        <w:tc>
          <w:tcPr>
            <w:tcW w:w="2336" w:type="dxa"/>
            <w:vAlign w:val="center"/>
          </w:tcPr>
          <w:p w14:paraId="7DE19176" w14:textId="42E9B74F" w:rsidR="00B6335B" w:rsidRDefault="00B6335B" w:rsidP="00B6335B">
            <w:pPr>
              <w:spacing w:line="360" w:lineRule="auto"/>
              <w:jc w:val="center"/>
              <w:rPr>
                <w:lang w:val="en-US"/>
              </w:rPr>
            </w:pPr>
            <w:r w:rsidRPr="00534A5B">
              <w:t>Bioxilma-xillikning kamayishi, shoʻrlanish</w:t>
            </w:r>
          </w:p>
        </w:tc>
      </w:tr>
      <w:tr w:rsidR="00B6335B" w:rsidRPr="00D41AE8" w14:paraId="4172CFB0" w14:textId="77777777" w:rsidTr="00D866A2">
        <w:tc>
          <w:tcPr>
            <w:tcW w:w="2336" w:type="dxa"/>
            <w:vAlign w:val="center"/>
          </w:tcPr>
          <w:p w14:paraId="0F7F59EA" w14:textId="1B2A3103" w:rsidR="00B6335B" w:rsidRDefault="00B6335B" w:rsidP="00B6335B">
            <w:pPr>
              <w:spacing w:line="360" w:lineRule="auto"/>
              <w:jc w:val="center"/>
              <w:rPr>
                <w:lang w:val="en-US"/>
              </w:rPr>
            </w:pPr>
            <w:r w:rsidRPr="00534A5B">
              <w:t>Muzliklarning qisqarishi</w:t>
            </w:r>
          </w:p>
        </w:tc>
        <w:tc>
          <w:tcPr>
            <w:tcW w:w="2336" w:type="dxa"/>
            <w:vAlign w:val="center"/>
          </w:tcPr>
          <w:p w14:paraId="23A91B35" w14:textId="3CA6F55D" w:rsidR="00B6335B" w:rsidRDefault="00B6335B" w:rsidP="00B6335B">
            <w:pPr>
              <w:spacing w:line="360" w:lineRule="auto"/>
              <w:jc w:val="center"/>
              <w:rPr>
                <w:lang w:val="en-US"/>
              </w:rPr>
            </w:pPr>
            <w:r w:rsidRPr="00534A5B">
              <w:t>Togʻ muzliklarining erishi</w:t>
            </w:r>
          </w:p>
        </w:tc>
        <w:tc>
          <w:tcPr>
            <w:tcW w:w="2336" w:type="dxa"/>
            <w:vAlign w:val="center"/>
          </w:tcPr>
          <w:p w14:paraId="298598BF" w14:textId="6C1FD03E" w:rsidR="00B6335B" w:rsidRDefault="00B6335B" w:rsidP="00B6335B">
            <w:pPr>
              <w:spacing w:line="360" w:lineRule="auto"/>
              <w:jc w:val="center"/>
              <w:rPr>
                <w:lang w:val="en-US"/>
              </w:rPr>
            </w:pPr>
            <w:r w:rsidRPr="00534A5B">
              <w:t>Daryo oqim rejimining oʻzgarishi</w:t>
            </w:r>
          </w:p>
        </w:tc>
        <w:tc>
          <w:tcPr>
            <w:tcW w:w="2336" w:type="dxa"/>
            <w:vAlign w:val="center"/>
          </w:tcPr>
          <w:p w14:paraId="05419EB9" w14:textId="1B84C41A" w:rsidR="00B6335B" w:rsidRDefault="00B6335B" w:rsidP="00B6335B">
            <w:pPr>
              <w:spacing w:line="360" w:lineRule="auto"/>
              <w:jc w:val="center"/>
              <w:rPr>
                <w:lang w:val="en-US"/>
              </w:rPr>
            </w:pPr>
            <w:r w:rsidRPr="00534A5B">
              <w:rPr>
                <w:lang w:val="en-US"/>
              </w:rPr>
              <w:t>Uzoq muddatda suv resurslarining kamayishi</w:t>
            </w:r>
          </w:p>
        </w:tc>
      </w:tr>
      <w:tr w:rsidR="00B6335B" w14:paraId="266B3FB9" w14:textId="77777777" w:rsidTr="00D866A2">
        <w:tc>
          <w:tcPr>
            <w:tcW w:w="2336" w:type="dxa"/>
            <w:vAlign w:val="center"/>
          </w:tcPr>
          <w:p w14:paraId="6A64F4D2" w14:textId="7B785BD1" w:rsidR="00B6335B" w:rsidRPr="00534A5B" w:rsidRDefault="00B6335B" w:rsidP="00B6335B">
            <w:pPr>
              <w:spacing w:line="360" w:lineRule="auto"/>
              <w:jc w:val="center"/>
            </w:pPr>
            <w:r w:rsidRPr="00534A5B">
              <w:t>Suv resurslari kamayishi</w:t>
            </w:r>
          </w:p>
        </w:tc>
        <w:tc>
          <w:tcPr>
            <w:tcW w:w="2336" w:type="dxa"/>
            <w:vAlign w:val="center"/>
          </w:tcPr>
          <w:p w14:paraId="3E1118AC" w14:textId="5367694B" w:rsidR="00B6335B" w:rsidRPr="00B6335B" w:rsidRDefault="00B6335B" w:rsidP="00B6335B">
            <w:pPr>
              <w:spacing w:line="360" w:lineRule="auto"/>
              <w:jc w:val="center"/>
              <w:rPr>
                <w:lang w:val="en-US"/>
              </w:rPr>
            </w:pPr>
            <w:r w:rsidRPr="00534A5B">
              <w:rPr>
                <w:lang w:val="en-US"/>
              </w:rPr>
              <w:t>Amudaryo va Sirdaryo oqimining oʻzgarishi</w:t>
            </w:r>
          </w:p>
        </w:tc>
        <w:tc>
          <w:tcPr>
            <w:tcW w:w="2336" w:type="dxa"/>
            <w:vAlign w:val="center"/>
          </w:tcPr>
          <w:p w14:paraId="30EC460B" w14:textId="413F5290" w:rsidR="00B6335B" w:rsidRPr="00534A5B" w:rsidRDefault="00B6335B" w:rsidP="00B6335B">
            <w:pPr>
              <w:spacing w:line="360" w:lineRule="auto"/>
              <w:jc w:val="center"/>
            </w:pPr>
            <w:r w:rsidRPr="00534A5B">
              <w:t>Sugʻoriladigan landshaftlarning qisqarishi</w:t>
            </w:r>
          </w:p>
        </w:tc>
        <w:tc>
          <w:tcPr>
            <w:tcW w:w="2336" w:type="dxa"/>
            <w:vAlign w:val="center"/>
          </w:tcPr>
          <w:p w14:paraId="7347D960" w14:textId="354F42DE" w:rsidR="00B6335B" w:rsidRPr="00534A5B" w:rsidRDefault="00B6335B" w:rsidP="00B6335B">
            <w:pPr>
              <w:spacing w:line="360" w:lineRule="auto"/>
              <w:jc w:val="center"/>
              <w:rPr>
                <w:lang w:val="en-US"/>
              </w:rPr>
            </w:pPr>
            <w:r w:rsidRPr="00534A5B">
              <w:t>Qishloq xoʻjaligi mahsuldorligining pasayishi</w:t>
            </w:r>
          </w:p>
        </w:tc>
      </w:tr>
      <w:tr w:rsidR="00B6335B" w14:paraId="4BD70317" w14:textId="77777777" w:rsidTr="00D866A2">
        <w:tc>
          <w:tcPr>
            <w:tcW w:w="2336" w:type="dxa"/>
            <w:vAlign w:val="center"/>
          </w:tcPr>
          <w:p w14:paraId="6793D49A" w14:textId="129E5E7A" w:rsidR="00B6335B" w:rsidRPr="00534A5B" w:rsidRDefault="00B6335B" w:rsidP="00B6335B">
            <w:pPr>
              <w:spacing w:line="360" w:lineRule="auto"/>
              <w:jc w:val="center"/>
            </w:pPr>
            <w:r w:rsidRPr="00534A5B">
              <w:t>Biologik xilma-xillik oʻzgarishi</w:t>
            </w:r>
          </w:p>
        </w:tc>
        <w:tc>
          <w:tcPr>
            <w:tcW w:w="2336" w:type="dxa"/>
            <w:vAlign w:val="center"/>
          </w:tcPr>
          <w:p w14:paraId="2D4FF42F" w14:textId="609B2EFB" w:rsidR="00B6335B" w:rsidRPr="00534A5B" w:rsidRDefault="00B6335B" w:rsidP="00B6335B">
            <w:pPr>
              <w:spacing w:line="360" w:lineRule="auto"/>
              <w:jc w:val="center"/>
              <w:rPr>
                <w:lang w:val="en-US"/>
              </w:rPr>
            </w:pPr>
            <w:r w:rsidRPr="00534A5B">
              <w:rPr>
                <w:lang w:val="en-US"/>
              </w:rPr>
              <w:t>Oʻsimlik va hayvon turlarining kamayishi</w:t>
            </w:r>
          </w:p>
        </w:tc>
        <w:tc>
          <w:tcPr>
            <w:tcW w:w="2336" w:type="dxa"/>
            <w:vAlign w:val="center"/>
          </w:tcPr>
          <w:p w14:paraId="6F57798D" w14:textId="3C664A05" w:rsidR="00B6335B" w:rsidRPr="00534A5B" w:rsidRDefault="00B6335B" w:rsidP="00B6335B">
            <w:pPr>
              <w:spacing w:line="360" w:lineRule="auto"/>
              <w:jc w:val="center"/>
            </w:pPr>
            <w:r w:rsidRPr="00534A5B">
              <w:t>Ekotizim muvozanatining buzilishi</w:t>
            </w:r>
          </w:p>
        </w:tc>
        <w:tc>
          <w:tcPr>
            <w:tcW w:w="2336" w:type="dxa"/>
            <w:vAlign w:val="center"/>
          </w:tcPr>
          <w:p w14:paraId="09DF0532" w14:textId="3B327ECE" w:rsidR="00B6335B" w:rsidRPr="00534A5B" w:rsidRDefault="00B6335B" w:rsidP="00B6335B">
            <w:pPr>
              <w:spacing w:line="360" w:lineRule="auto"/>
              <w:jc w:val="center"/>
            </w:pPr>
            <w:r w:rsidRPr="00534A5B">
              <w:t>Ayrim turlar yoʻqolish xavfi</w:t>
            </w:r>
          </w:p>
        </w:tc>
      </w:tr>
      <w:tr w:rsidR="00B6335B" w:rsidRPr="00D41AE8" w14:paraId="677801AC" w14:textId="77777777" w:rsidTr="00D866A2">
        <w:tc>
          <w:tcPr>
            <w:tcW w:w="2336" w:type="dxa"/>
            <w:vAlign w:val="center"/>
          </w:tcPr>
          <w:p w14:paraId="52DEC99B" w14:textId="01E51501" w:rsidR="00B6335B" w:rsidRPr="00534A5B" w:rsidRDefault="00B6335B" w:rsidP="00B6335B">
            <w:pPr>
              <w:spacing w:line="360" w:lineRule="auto"/>
              <w:jc w:val="center"/>
            </w:pPr>
            <w:r w:rsidRPr="00534A5B">
              <w:t>Tabiiy ofatlar koʻpayishi</w:t>
            </w:r>
          </w:p>
        </w:tc>
        <w:tc>
          <w:tcPr>
            <w:tcW w:w="2336" w:type="dxa"/>
            <w:vAlign w:val="center"/>
          </w:tcPr>
          <w:p w14:paraId="47E92224" w14:textId="4C6381F5" w:rsidR="00B6335B" w:rsidRPr="00534A5B" w:rsidRDefault="00B6335B" w:rsidP="00B6335B">
            <w:pPr>
              <w:spacing w:line="360" w:lineRule="auto"/>
              <w:jc w:val="center"/>
              <w:rPr>
                <w:lang w:val="en-US"/>
              </w:rPr>
            </w:pPr>
            <w:r w:rsidRPr="00534A5B">
              <w:t>Sel, koʻchki, chang boʻronlari</w:t>
            </w:r>
          </w:p>
        </w:tc>
        <w:tc>
          <w:tcPr>
            <w:tcW w:w="2336" w:type="dxa"/>
            <w:vAlign w:val="center"/>
          </w:tcPr>
          <w:p w14:paraId="55CF88F5" w14:textId="207D6F7F" w:rsidR="00B6335B" w:rsidRPr="00534A5B" w:rsidRDefault="00B6335B" w:rsidP="00B6335B">
            <w:pPr>
              <w:spacing w:line="360" w:lineRule="auto"/>
              <w:jc w:val="center"/>
            </w:pPr>
            <w:r w:rsidRPr="00534A5B">
              <w:t>Landshaftlarning tez buzilishi</w:t>
            </w:r>
          </w:p>
        </w:tc>
        <w:tc>
          <w:tcPr>
            <w:tcW w:w="2336" w:type="dxa"/>
            <w:vAlign w:val="center"/>
          </w:tcPr>
          <w:p w14:paraId="15C5FC98" w14:textId="072B1D4D" w:rsidR="00B6335B" w:rsidRPr="00B6335B" w:rsidRDefault="00B6335B" w:rsidP="00B6335B">
            <w:pPr>
              <w:spacing w:line="360" w:lineRule="auto"/>
              <w:jc w:val="center"/>
              <w:rPr>
                <w:lang w:val="en-US"/>
              </w:rPr>
            </w:pPr>
            <w:r w:rsidRPr="00534A5B">
              <w:rPr>
                <w:lang w:val="en-US"/>
              </w:rPr>
              <w:t>Infratuzilmaga zarar va ekologik xavf oshishi</w:t>
            </w:r>
          </w:p>
        </w:tc>
      </w:tr>
    </w:tbl>
    <w:p w14:paraId="65F96B3D" w14:textId="77777777" w:rsidR="00534A5B" w:rsidRPr="00B03BFD" w:rsidRDefault="00534A5B" w:rsidP="00B6335B">
      <w:pPr>
        <w:spacing w:after="0" w:line="360" w:lineRule="auto"/>
        <w:jc w:val="both"/>
        <w:rPr>
          <w:lang w:val="en-US"/>
        </w:rPr>
      </w:pPr>
    </w:p>
    <w:p w14:paraId="77E15FFE" w14:textId="77777777" w:rsidR="00B03BFD" w:rsidRPr="00B03BFD" w:rsidRDefault="00B03BFD" w:rsidP="00152A75">
      <w:pPr>
        <w:spacing w:after="0" w:line="360" w:lineRule="auto"/>
        <w:ind w:firstLine="720"/>
        <w:jc w:val="both"/>
        <w:rPr>
          <w:lang w:val="en-US"/>
        </w:rPr>
      </w:pPr>
      <w:r w:rsidRPr="00B03BFD">
        <w:rPr>
          <w:lang w:val="en-US"/>
        </w:rPr>
        <w:t>Qurgʻoqchilik va choʻllanish tabiiy landshaftlarning tuzilishi hamda funksional holatini oʻzgartirmoqda. Yaylovlarning degradatsiyasi chorvachilikka salbiy taʼsir qilmoqda. Sugʻoriladigan hududlarda esa tuproq shoʻrlanishi va unumdorlikning pasayishi kuzatilmoqda. Bu holat qishloq xoʻjaligi mahsuldorligining kamayishiga sabab boʻladi.</w:t>
      </w:r>
    </w:p>
    <w:p w14:paraId="1C2C9D98" w14:textId="77777777" w:rsidR="00B03BFD" w:rsidRPr="00B03BFD" w:rsidRDefault="00B03BFD" w:rsidP="00152A75">
      <w:pPr>
        <w:spacing w:after="0" w:line="360" w:lineRule="auto"/>
        <w:ind w:firstLine="720"/>
        <w:jc w:val="both"/>
        <w:rPr>
          <w:lang w:val="en-US"/>
        </w:rPr>
      </w:pPr>
      <w:r w:rsidRPr="00B03BFD">
        <w:rPr>
          <w:lang w:val="en-US"/>
        </w:rPr>
        <w:t>Global iqlim oʻzgarishining eng muhim oqibatlaridan biri togʻ muzliklarining qisqarishi hisoblanadi. Oʻzbekistonning asosiy suv resurslari Tyanshan va Pomir-Olay togʻ tizimlaridagi muzliklar hamda qor zaxiralari bilan bogʻliqdir. Soʻnggi yillarda haroratning koʻtarilishi natijasida muzliklar maydoni qisqarib bormoqda. Bu esa daryolar suv rejimining oʻzgarishiga sabab boʻlmoqda.</w:t>
      </w:r>
    </w:p>
    <w:p w14:paraId="76A68FAE" w14:textId="77777777" w:rsidR="00B03BFD" w:rsidRPr="00B03BFD" w:rsidRDefault="00B03BFD" w:rsidP="00152A75">
      <w:pPr>
        <w:spacing w:after="0" w:line="360" w:lineRule="auto"/>
        <w:ind w:firstLine="720"/>
        <w:jc w:val="both"/>
        <w:rPr>
          <w:lang w:val="en-US"/>
        </w:rPr>
      </w:pPr>
      <w:r w:rsidRPr="00B03BFD">
        <w:rPr>
          <w:lang w:val="en-US"/>
        </w:rPr>
        <w:lastRenderedPageBreak/>
        <w:t>Muzliklarning erishi dastlab daryo suvlarining vaqtincha koʻpayishiga olib kelishi mumkin, biroq uzoq muddatda suv resurslarining kamayishi xavfini yuzaga keltiradi. Chunki muzliklar Markaziy Osiyo daryolari uchun asosiy tabiiy suv ombori vazifasini bajaradi. Muzliklar hajmining qisqarishi natijasida Amudaryo va Sirdaryo havzalarida suv oqimi kamayishi ehtimoli ortmoqda.</w:t>
      </w:r>
    </w:p>
    <w:p w14:paraId="6EE300A4" w14:textId="77777777" w:rsidR="00B03BFD" w:rsidRPr="00B03BFD" w:rsidRDefault="00B03BFD" w:rsidP="00152A75">
      <w:pPr>
        <w:spacing w:after="0" w:line="360" w:lineRule="auto"/>
        <w:ind w:firstLine="720"/>
        <w:jc w:val="both"/>
        <w:rPr>
          <w:lang w:val="en-US"/>
        </w:rPr>
      </w:pPr>
      <w:r w:rsidRPr="00B03BFD">
        <w:rPr>
          <w:lang w:val="en-US"/>
        </w:rPr>
        <w:t>Suv resurslari dinamikasidagi oʻzgarishlar Oʻzbekiston iqtisodiyoti va ekologiyasi uchun katta muammo tugʻdiradi. Respublikada qishloq xoʻjaligi asosan sugʻorma dehqonchilikka tayanganligi sababli suv tanqisligi hosildorlikka bevosita taʼsir koʻrsatadi. Bundan tashqari, ichimlik suvi taʼminoti, gidroenergetika va sanoat tarmoqlari ham suv resurslariga bogʻliqdir.</w:t>
      </w:r>
    </w:p>
    <w:p w14:paraId="159C8C4A" w14:textId="772732D5" w:rsidR="00B03BFD" w:rsidRPr="00B03BFD" w:rsidRDefault="00B03BFD" w:rsidP="00152A75">
      <w:pPr>
        <w:spacing w:after="0" w:line="360" w:lineRule="auto"/>
        <w:ind w:firstLine="720"/>
        <w:jc w:val="both"/>
        <w:rPr>
          <w:lang w:val="en-US"/>
        </w:rPr>
      </w:pPr>
      <w:r w:rsidRPr="00B03BFD">
        <w:rPr>
          <w:lang w:val="en-US"/>
        </w:rPr>
        <w:t>Iqlim oʻzgarishi tufayli daryolarning mavsumiy oqimi ham oʻzgarib bormoqda. Bahor va yoz oylarida suv miqdori ortishi mumkin boʻlsa-da, yoz oxiri va kuzda suv tanqisligi kuchayadi. Bu esa suvdan foydalanish tizimlarini yanada sam</w:t>
      </w:r>
      <w:r w:rsidR="006078B0">
        <w:rPr>
          <w:lang w:val="en-US"/>
        </w:rPr>
        <w:t>Orol</w:t>
      </w:r>
      <w:r w:rsidRPr="00B03BFD">
        <w:rPr>
          <w:lang w:val="en-US"/>
        </w:rPr>
        <w:t>i tashkil etishni talab qiladi.</w:t>
      </w:r>
    </w:p>
    <w:p w14:paraId="31BEBE56" w14:textId="77777777" w:rsidR="00B03BFD" w:rsidRPr="00B03BFD" w:rsidRDefault="00B03BFD" w:rsidP="00152A75">
      <w:pPr>
        <w:spacing w:after="0" w:line="360" w:lineRule="auto"/>
        <w:ind w:firstLine="720"/>
        <w:jc w:val="both"/>
        <w:rPr>
          <w:lang w:val="en-US"/>
        </w:rPr>
      </w:pPr>
      <w:r w:rsidRPr="00B03BFD">
        <w:rPr>
          <w:lang w:val="en-US"/>
        </w:rPr>
        <w:t>Global iqlim oʻzgarishi biologik xilma-xillikka ham taʼsir koʻrsatmoqda. Harorat va namlik rejimining oʻzgarishi ayrim oʻsimlik va hayvon turlarining yashash arealini qisqartirmoqda. Togʻ va choʻl ekotizimlari ayniqsa sezgir hisoblanadi. Ayrim endemik oʻsimlik turlari yoʻqolish xavfi ostida qolmoqda.</w:t>
      </w:r>
    </w:p>
    <w:p w14:paraId="7D98BFB5" w14:textId="54919BEC" w:rsidR="00B03BFD" w:rsidRPr="00B03BFD" w:rsidRDefault="00B03BFD" w:rsidP="00152A75">
      <w:pPr>
        <w:spacing w:after="0" w:line="360" w:lineRule="auto"/>
        <w:ind w:firstLine="720"/>
        <w:jc w:val="both"/>
        <w:rPr>
          <w:lang w:val="en-US"/>
        </w:rPr>
      </w:pPr>
      <w:r w:rsidRPr="00B03BFD">
        <w:rPr>
          <w:lang w:val="en-US"/>
        </w:rPr>
        <w:t>Shuningdek, iqlim oʻzgarishi tabiiy ofatlarning koʻpayishiga ham sabab boʻlmoqda. Sel, koʻchki, chang boʻronlari va ekstremal issiq toʻlqinlari soni ortib bormoqda. Bu holat aholi yashash joylari, infratuzilma va tabiiy landshaftlarga katta zarar yetkazadi</w:t>
      </w:r>
      <w:r w:rsidR="007D7A72">
        <w:rPr>
          <w:rStyle w:val="FootnoteReference"/>
          <w:lang w:val="en-US"/>
        </w:rPr>
        <w:footnoteReference w:id="15"/>
      </w:r>
      <w:r w:rsidRPr="00B03BFD">
        <w:rPr>
          <w:lang w:val="en-US"/>
        </w:rPr>
        <w:t>.</w:t>
      </w:r>
    </w:p>
    <w:p w14:paraId="67FF741E" w14:textId="77777777" w:rsidR="00B03BFD" w:rsidRPr="00B03BFD" w:rsidRDefault="00B03BFD" w:rsidP="00152A75">
      <w:pPr>
        <w:spacing w:after="0" w:line="360" w:lineRule="auto"/>
        <w:ind w:firstLine="720"/>
        <w:jc w:val="both"/>
        <w:rPr>
          <w:lang w:val="en-US"/>
        </w:rPr>
      </w:pPr>
      <w:r w:rsidRPr="00B03BFD">
        <w:rPr>
          <w:lang w:val="en-US"/>
        </w:rPr>
        <w:t>Oʻzbekistonda global iqlim oʻzgarishining salbiy oqibatlarini kamaytirish maqsadida qator ekologik va iqtisodiy chora-tadbirlar amalga oshirilmoqda. Suvni tejovchi texnologiyalarni joriy etish, yashil hududlarni kengaytirish, choʻllanishga qarshi kurashish va qayta tiklanuvchi energiya manbalaridan foydalanishni rivojlantirish muhim yoʻnalishlardan hisoblanadi.</w:t>
      </w:r>
    </w:p>
    <w:p w14:paraId="4E169C5B" w14:textId="77777777" w:rsidR="00B03BFD" w:rsidRPr="00B03BFD" w:rsidRDefault="00B03BFD" w:rsidP="00152A75">
      <w:pPr>
        <w:spacing w:after="0" w:line="360" w:lineRule="auto"/>
        <w:ind w:firstLine="720"/>
        <w:jc w:val="both"/>
        <w:rPr>
          <w:lang w:val="en-US"/>
        </w:rPr>
      </w:pPr>
      <w:r w:rsidRPr="00B03BFD">
        <w:rPr>
          <w:lang w:val="en-US"/>
        </w:rPr>
        <w:lastRenderedPageBreak/>
        <w:t>Xulosa qilib aytganda, global iqlim oʻzgarishi Oʻzbekiston tabiiy landshaftlariga kuchli taʼsir koʻrsatmoqda. Haroratning oshishi, yogʻin rejimining oʻzgarishi, qurgʻoqchilik va choʻllanishning kuchayishi hamda muzliklarning qisqarishi tabiiy geografik tizimlarning barqarorligiga xavf tugʻdirmoqda. Shu sababli tabiiy resurslardan oqilona foydalanish, ekologik monitoringni kuchaytirish va iqlim oʻzgarishiga moslashuv choralarini rivojlantirish muhim ahamiyat kasb etadi.</w:t>
      </w:r>
    </w:p>
    <w:p w14:paraId="5D007D71" w14:textId="12F35D95" w:rsidR="00E44F74" w:rsidRDefault="00152A75" w:rsidP="00B03BFD">
      <w:pPr>
        <w:spacing w:after="0" w:line="360" w:lineRule="auto"/>
        <w:jc w:val="both"/>
        <w:rPr>
          <w:b/>
          <w:bCs/>
          <w:lang w:val="en-US"/>
        </w:rPr>
      </w:pPr>
      <w:r>
        <w:rPr>
          <w:lang w:val="en-US"/>
        </w:rPr>
        <w:t xml:space="preserve"> </w:t>
      </w:r>
    </w:p>
    <w:p w14:paraId="29042FEA" w14:textId="77777777" w:rsidR="00B03BFD" w:rsidRPr="00B03BFD" w:rsidRDefault="00B03BFD" w:rsidP="00152A75">
      <w:pPr>
        <w:spacing w:after="0" w:line="360" w:lineRule="auto"/>
        <w:jc w:val="center"/>
        <w:rPr>
          <w:b/>
          <w:bCs/>
          <w:lang w:val="en-US"/>
        </w:rPr>
      </w:pPr>
      <w:r w:rsidRPr="00B03BFD">
        <w:rPr>
          <w:b/>
          <w:bCs/>
          <w:lang w:val="en-US"/>
        </w:rPr>
        <w:t>2.2. Landshaftlarning degradatsiyasi va ekologik muammolar</w:t>
      </w:r>
    </w:p>
    <w:p w14:paraId="20AEE619" w14:textId="77777777" w:rsidR="00B03BFD" w:rsidRPr="00B03BFD" w:rsidRDefault="00B03BFD" w:rsidP="00152A75">
      <w:pPr>
        <w:spacing w:after="0" w:line="360" w:lineRule="auto"/>
        <w:ind w:firstLine="720"/>
        <w:jc w:val="both"/>
        <w:rPr>
          <w:lang w:val="en-US"/>
        </w:rPr>
      </w:pPr>
      <w:r w:rsidRPr="00B03BFD">
        <w:rPr>
          <w:lang w:val="en-US"/>
        </w:rPr>
        <w:t>Hozirgi davrda tabiiy landshaftlarning degradatsiyasi dunyoning koʻplab hududlarida boʻlgani kabi Oʻzbekistonda ham dolzarb ekologik muammolardan biri hisoblanadi. Tabiiy resurslardan nooʻrin foydalanish, aholining tez oʻsishi, sanoat va qishloq xoʻjaligining kengayishi hamda iqlim oʻzgarishi natijasida landshaftlarning tabiiy holati sezilarli darajada oʻzgarib bormoqda. Ayniqsa tuproq eroziyasi, shoʻrlanish, oʻsimlik qoplamining qisqarishi, bioxilma-xillikning kamayishi va Orol dengizi bilan bogʻliq ekologik inqiroz Oʻzbekiston hududidagi asosiy ekologik muammolar qatoriga kiradi.</w:t>
      </w:r>
    </w:p>
    <w:p w14:paraId="70BE087F" w14:textId="77777777" w:rsidR="00B03BFD" w:rsidRPr="00B03BFD" w:rsidRDefault="00B03BFD" w:rsidP="00152A75">
      <w:pPr>
        <w:spacing w:after="0" w:line="360" w:lineRule="auto"/>
        <w:ind w:firstLine="720"/>
        <w:jc w:val="both"/>
        <w:rPr>
          <w:lang w:val="en-US"/>
        </w:rPr>
      </w:pPr>
      <w:r w:rsidRPr="00B03BFD">
        <w:rPr>
          <w:lang w:val="en-US"/>
        </w:rPr>
        <w:t>Landshaft degradatsiyasi tabiiy komponentlarning oʻzaro muvozanati buzilishi natijasida yuzaga keladi. Bu jarayon natijasida tuproq unumdorligi kamayadi, oʻsimlik va hayvonot dunyosi qisqaradi, suv resurslari tanqisligi kuchayadi hamda hududlarning ekologik holati yomonlashadi. Ayniqsa choʻl va sugʻorma dehqonchilik hududlarida degradatsiya jarayonlari tez sur’atlarda rivojlanmoqda.</w:t>
      </w:r>
    </w:p>
    <w:p w14:paraId="00456891" w14:textId="77777777" w:rsidR="00B03BFD" w:rsidRPr="00B03BFD" w:rsidRDefault="00B03BFD" w:rsidP="00152A75">
      <w:pPr>
        <w:spacing w:after="0" w:line="360" w:lineRule="auto"/>
        <w:ind w:firstLine="720"/>
        <w:jc w:val="both"/>
        <w:rPr>
          <w:lang w:val="en-US"/>
        </w:rPr>
      </w:pPr>
      <w:r w:rsidRPr="00B03BFD">
        <w:rPr>
          <w:lang w:val="en-US"/>
        </w:rPr>
        <w:t>Tuproq eroziyasi Oʻzbekiston hududidagi eng muhim ekologik muammolardan biridir. Eroziya jarayoni tuproqning unumdor qatlamini suv yoki shamol ta’sirida yemirilishi va boshqa hududlarga koʻchishi bilan tavsiflanadi. Respublikada suv eroziyasi asosan togʻ va togʻoldi hududlarida, shamol eroziyasi esa choʻl va tekislik mintaqalarida keng tarqalgan.</w:t>
      </w:r>
    </w:p>
    <w:p w14:paraId="01C92BE4" w14:textId="77777777" w:rsidR="00B03BFD" w:rsidRPr="00B03BFD" w:rsidRDefault="00B03BFD" w:rsidP="00152A75">
      <w:pPr>
        <w:spacing w:after="0" w:line="360" w:lineRule="auto"/>
        <w:ind w:firstLine="720"/>
        <w:jc w:val="both"/>
        <w:rPr>
          <w:lang w:val="en-US"/>
        </w:rPr>
      </w:pPr>
      <w:r w:rsidRPr="00B03BFD">
        <w:rPr>
          <w:lang w:val="en-US"/>
        </w:rPr>
        <w:t xml:space="preserve">Suv eroziyasi togʻ yonbagʻirlarida oʻrmonlarning kesilishi, yaylovlardan ortiqcha foydalanish va qiyaliklarda notoʻgʻri dehqonchilik yuritilishi natijasida </w:t>
      </w:r>
      <w:r w:rsidRPr="00B03BFD">
        <w:rPr>
          <w:lang w:val="en-US"/>
        </w:rPr>
        <w:lastRenderedPageBreak/>
        <w:t>kuchayadi. Kuchli yogʻinlar ta’sirida tuproqning unumdor qatlami yuvilib ketadi. Bu esa qishloq xoʻjaligi hosildorligining kamayishiga sabab boʻladi. Ayniqsa Surxondaryo, Qashqadaryo, Samarqand va Toshkent viloyatlarining togʻoldi hududlarida eroziya jarayonlari kuchli kuzatiladi.</w:t>
      </w:r>
    </w:p>
    <w:p w14:paraId="1DA57990" w14:textId="77777777" w:rsidR="00B03BFD" w:rsidRDefault="00B03BFD" w:rsidP="00152A75">
      <w:pPr>
        <w:spacing w:after="0" w:line="360" w:lineRule="auto"/>
        <w:ind w:firstLine="720"/>
        <w:jc w:val="both"/>
        <w:rPr>
          <w:lang w:val="en-US"/>
        </w:rPr>
      </w:pPr>
      <w:r w:rsidRPr="00B03BFD">
        <w:rPr>
          <w:lang w:val="en-US"/>
        </w:rPr>
        <w:t>Shamol eroziyasi asosan Qoraqalpogʻiston Respublikasi, Buxoro, Navoiy va Xorazm viloyatlarining choʻl hududlarida rivojlangan. Quruq va oʻsimliksiz yerlarda shamol tuproqning mayda zarrachalarini uchirib ketadi. Natijada tuproq tarkibi buziladi, unumdorlik pasayadi va choʻllanish kuchayadi. Orol dengizi qurigan tubidan koʻtarilayotgan tuz va changlar ham shamol eroziyasining kuchayishiga sabab boʻlmoqda.</w:t>
      </w:r>
    </w:p>
    <w:p w14:paraId="0EAD0283" w14:textId="018327EE" w:rsidR="00B6335B" w:rsidRPr="00B6335B" w:rsidRDefault="00B6335B" w:rsidP="00B6335B">
      <w:pPr>
        <w:spacing w:after="0" w:line="360" w:lineRule="auto"/>
        <w:ind w:firstLine="720"/>
        <w:jc w:val="right"/>
        <w:rPr>
          <w:i/>
          <w:iCs/>
          <w:lang w:val="en-US"/>
        </w:rPr>
      </w:pPr>
      <w:r>
        <w:rPr>
          <w:i/>
          <w:iCs/>
          <w:lang w:val="en-US"/>
        </w:rPr>
        <w:t>7</w:t>
      </w:r>
      <w:r w:rsidRPr="00B6335B">
        <w:rPr>
          <w:i/>
          <w:iCs/>
          <w:lang w:val="en-US"/>
        </w:rPr>
        <w:t>-jadval</w:t>
      </w:r>
    </w:p>
    <w:tbl>
      <w:tblPr>
        <w:tblStyle w:val="TableGrid"/>
        <w:tblW w:w="0" w:type="auto"/>
        <w:tblLook w:val="04A0" w:firstRow="1" w:lastRow="0" w:firstColumn="1" w:lastColumn="0" w:noHBand="0" w:noVBand="1"/>
      </w:tblPr>
      <w:tblGrid>
        <w:gridCol w:w="1695"/>
        <w:gridCol w:w="1810"/>
        <w:gridCol w:w="2090"/>
        <w:gridCol w:w="1925"/>
        <w:gridCol w:w="1824"/>
      </w:tblGrid>
      <w:tr w:rsidR="00B6335B" w14:paraId="727B8912" w14:textId="77777777" w:rsidTr="00B6335B">
        <w:tc>
          <w:tcPr>
            <w:tcW w:w="1813" w:type="dxa"/>
            <w:vAlign w:val="center"/>
          </w:tcPr>
          <w:p w14:paraId="12011942" w14:textId="58F9987E" w:rsidR="00B6335B" w:rsidRDefault="00B6335B" w:rsidP="00B6335B">
            <w:pPr>
              <w:spacing w:line="360" w:lineRule="auto"/>
              <w:jc w:val="center"/>
              <w:rPr>
                <w:lang w:val="en-US"/>
              </w:rPr>
            </w:pPr>
            <w:r w:rsidRPr="00534A5B">
              <w:rPr>
                <w:b/>
                <w:bCs/>
              </w:rPr>
              <w:t>Ekologik muammo</w:t>
            </w:r>
          </w:p>
        </w:tc>
        <w:tc>
          <w:tcPr>
            <w:tcW w:w="1812" w:type="dxa"/>
            <w:vAlign w:val="center"/>
          </w:tcPr>
          <w:p w14:paraId="4F32B85E" w14:textId="7A5C1195" w:rsidR="00B6335B" w:rsidRDefault="00B6335B" w:rsidP="00B6335B">
            <w:pPr>
              <w:spacing w:line="360" w:lineRule="auto"/>
              <w:jc w:val="center"/>
              <w:rPr>
                <w:lang w:val="en-US"/>
              </w:rPr>
            </w:pPr>
            <w:r w:rsidRPr="00534A5B">
              <w:rPr>
                <w:b/>
                <w:bCs/>
              </w:rPr>
              <w:t>Kelib chiqish sabablari</w:t>
            </w:r>
          </w:p>
        </w:tc>
        <w:tc>
          <w:tcPr>
            <w:tcW w:w="1824" w:type="dxa"/>
            <w:vAlign w:val="center"/>
          </w:tcPr>
          <w:p w14:paraId="67D7BB3F" w14:textId="391B6BFA" w:rsidR="00B6335B" w:rsidRDefault="00B6335B" w:rsidP="00B6335B">
            <w:pPr>
              <w:spacing w:line="360" w:lineRule="auto"/>
              <w:jc w:val="center"/>
              <w:rPr>
                <w:lang w:val="en-US"/>
              </w:rPr>
            </w:pPr>
            <w:r w:rsidRPr="00534A5B">
              <w:rPr>
                <w:b/>
                <w:bCs/>
              </w:rPr>
              <w:t>Tarqalgan hududlar</w:t>
            </w:r>
          </w:p>
        </w:tc>
        <w:tc>
          <w:tcPr>
            <w:tcW w:w="2068" w:type="dxa"/>
            <w:vAlign w:val="center"/>
          </w:tcPr>
          <w:p w14:paraId="5A375C91" w14:textId="6C0A308E" w:rsidR="00B6335B" w:rsidRDefault="00B6335B" w:rsidP="00B6335B">
            <w:pPr>
              <w:spacing w:line="360" w:lineRule="auto"/>
              <w:jc w:val="center"/>
              <w:rPr>
                <w:lang w:val="en-US"/>
              </w:rPr>
            </w:pPr>
            <w:r w:rsidRPr="00534A5B">
              <w:rPr>
                <w:b/>
                <w:bCs/>
              </w:rPr>
              <w:t>Landshaftlarga taʼsiri</w:t>
            </w:r>
          </w:p>
        </w:tc>
        <w:tc>
          <w:tcPr>
            <w:tcW w:w="1827" w:type="dxa"/>
            <w:vAlign w:val="center"/>
          </w:tcPr>
          <w:p w14:paraId="18E70A1C" w14:textId="5DF5B683" w:rsidR="00B6335B" w:rsidRDefault="00B6335B" w:rsidP="00B6335B">
            <w:pPr>
              <w:spacing w:line="360" w:lineRule="auto"/>
              <w:jc w:val="center"/>
              <w:rPr>
                <w:lang w:val="en-US"/>
              </w:rPr>
            </w:pPr>
            <w:r w:rsidRPr="00534A5B">
              <w:rPr>
                <w:b/>
                <w:bCs/>
              </w:rPr>
              <w:t>Oqibatlari</w:t>
            </w:r>
          </w:p>
        </w:tc>
      </w:tr>
      <w:tr w:rsidR="00B6335B" w:rsidRPr="00D41AE8" w14:paraId="228341C3" w14:textId="77777777" w:rsidTr="00B6335B">
        <w:tc>
          <w:tcPr>
            <w:tcW w:w="1813" w:type="dxa"/>
            <w:vAlign w:val="center"/>
          </w:tcPr>
          <w:p w14:paraId="08465A86" w14:textId="64174610" w:rsidR="00B6335B" w:rsidRDefault="00B6335B" w:rsidP="00B6335B">
            <w:pPr>
              <w:spacing w:line="360" w:lineRule="auto"/>
              <w:jc w:val="center"/>
              <w:rPr>
                <w:lang w:val="en-US"/>
              </w:rPr>
            </w:pPr>
            <w:r w:rsidRPr="00534A5B">
              <w:t>Landshaft degradatsiyasi</w:t>
            </w:r>
          </w:p>
        </w:tc>
        <w:tc>
          <w:tcPr>
            <w:tcW w:w="1812" w:type="dxa"/>
            <w:vAlign w:val="center"/>
          </w:tcPr>
          <w:p w14:paraId="0E0B7836" w14:textId="6BE7B4B1" w:rsidR="00B6335B" w:rsidRDefault="00B6335B" w:rsidP="00B6335B">
            <w:pPr>
              <w:spacing w:line="360" w:lineRule="auto"/>
              <w:jc w:val="center"/>
              <w:rPr>
                <w:lang w:val="en-US"/>
              </w:rPr>
            </w:pPr>
            <w:r w:rsidRPr="00534A5B">
              <w:rPr>
                <w:lang w:val="en-US"/>
              </w:rPr>
              <w:t>Tabiiy resurslardan nooʻrin foydalanish, iqlim oʻzgarishi</w:t>
            </w:r>
          </w:p>
        </w:tc>
        <w:tc>
          <w:tcPr>
            <w:tcW w:w="1824" w:type="dxa"/>
            <w:vAlign w:val="center"/>
          </w:tcPr>
          <w:p w14:paraId="690F6590" w14:textId="330BE52F" w:rsidR="00B6335B" w:rsidRDefault="00B6335B" w:rsidP="00B6335B">
            <w:pPr>
              <w:spacing w:line="360" w:lineRule="auto"/>
              <w:jc w:val="center"/>
              <w:rPr>
                <w:lang w:val="en-US"/>
              </w:rPr>
            </w:pPr>
            <w:r w:rsidRPr="00534A5B">
              <w:t>Butun respublika</w:t>
            </w:r>
          </w:p>
        </w:tc>
        <w:tc>
          <w:tcPr>
            <w:tcW w:w="2068" w:type="dxa"/>
            <w:vAlign w:val="center"/>
          </w:tcPr>
          <w:p w14:paraId="0EB83D20" w14:textId="6A6411B7" w:rsidR="00B6335B" w:rsidRDefault="00B6335B" w:rsidP="00B6335B">
            <w:pPr>
              <w:spacing w:line="360" w:lineRule="auto"/>
              <w:jc w:val="center"/>
              <w:rPr>
                <w:lang w:val="en-US"/>
              </w:rPr>
            </w:pPr>
            <w:r w:rsidRPr="00534A5B">
              <w:t>Tabiiy muvozanat buzilishi</w:t>
            </w:r>
          </w:p>
        </w:tc>
        <w:tc>
          <w:tcPr>
            <w:tcW w:w="1827" w:type="dxa"/>
            <w:vAlign w:val="center"/>
          </w:tcPr>
          <w:p w14:paraId="4D0DB91C" w14:textId="1C088AED" w:rsidR="00B6335B" w:rsidRDefault="00B6335B" w:rsidP="00B6335B">
            <w:pPr>
              <w:spacing w:line="360" w:lineRule="auto"/>
              <w:jc w:val="center"/>
              <w:rPr>
                <w:lang w:val="en-US"/>
              </w:rPr>
            </w:pPr>
            <w:r w:rsidRPr="00534A5B">
              <w:rPr>
                <w:lang w:val="en-US"/>
              </w:rPr>
              <w:t>Tuproq unumdorligi pasayishi, bioxilma-xillik kamayishi</w:t>
            </w:r>
          </w:p>
        </w:tc>
      </w:tr>
      <w:tr w:rsidR="00B6335B" w14:paraId="28D55316" w14:textId="77777777" w:rsidTr="00B6335B">
        <w:tc>
          <w:tcPr>
            <w:tcW w:w="1813" w:type="dxa"/>
            <w:vAlign w:val="center"/>
          </w:tcPr>
          <w:p w14:paraId="207EA078" w14:textId="0EC659BA" w:rsidR="00B6335B" w:rsidRDefault="00B6335B" w:rsidP="00B6335B">
            <w:pPr>
              <w:spacing w:line="360" w:lineRule="auto"/>
              <w:jc w:val="center"/>
              <w:rPr>
                <w:lang w:val="en-US"/>
              </w:rPr>
            </w:pPr>
            <w:r w:rsidRPr="00534A5B">
              <w:t>Tuproq eroziyasi (suv eroziyasi)</w:t>
            </w:r>
          </w:p>
        </w:tc>
        <w:tc>
          <w:tcPr>
            <w:tcW w:w="1812" w:type="dxa"/>
            <w:vAlign w:val="center"/>
          </w:tcPr>
          <w:p w14:paraId="34DEF223" w14:textId="6A6CEDD0" w:rsidR="00B6335B" w:rsidRDefault="00B6335B" w:rsidP="00B6335B">
            <w:pPr>
              <w:spacing w:line="360" w:lineRule="auto"/>
              <w:jc w:val="center"/>
              <w:rPr>
                <w:lang w:val="en-US"/>
              </w:rPr>
            </w:pPr>
            <w:r w:rsidRPr="00534A5B">
              <w:rPr>
                <w:lang w:val="en-US"/>
              </w:rPr>
              <w:t>Oʻrmonlarning kesilishi, notoʻgʻri dehqonchilik, kuchli yogʻinlar</w:t>
            </w:r>
          </w:p>
        </w:tc>
        <w:tc>
          <w:tcPr>
            <w:tcW w:w="1824" w:type="dxa"/>
            <w:vAlign w:val="center"/>
          </w:tcPr>
          <w:p w14:paraId="67FBFAAF" w14:textId="6FEC3C12" w:rsidR="00B6335B" w:rsidRDefault="00B6335B" w:rsidP="00B6335B">
            <w:pPr>
              <w:spacing w:line="360" w:lineRule="auto"/>
              <w:jc w:val="center"/>
              <w:rPr>
                <w:lang w:val="en-US"/>
              </w:rPr>
            </w:pPr>
            <w:r w:rsidRPr="00534A5B">
              <w:rPr>
                <w:lang w:val="en-US"/>
              </w:rPr>
              <w:t>Togʻ va togʻoldi hududlar (Surxondaryo, Qashqadaryo, Samarqand, Toshkent)</w:t>
            </w:r>
          </w:p>
        </w:tc>
        <w:tc>
          <w:tcPr>
            <w:tcW w:w="2068" w:type="dxa"/>
            <w:vAlign w:val="center"/>
          </w:tcPr>
          <w:p w14:paraId="48CD00D6" w14:textId="54C973E0" w:rsidR="00B6335B" w:rsidRDefault="00B6335B" w:rsidP="00B6335B">
            <w:pPr>
              <w:spacing w:line="360" w:lineRule="auto"/>
              <w:jc w:val="center"/>
              <w:rPr>
                <w:lang w:val="en-US"/>
              </w:rPr>
            </w:pPr>
            <w:r w:rsidRPr="00534A5B">
              <w:t>Tuproqning unumdor qatlami yuviladi</w:t>
            </w:r>
          </w:p>
        </w:tc>
        <w:tc>
          <w:tcPr>
            <w:tcW w:w="1827" w:type="dxa"/>
            <w:vAlign w:val="center"/>
          </w:tcPr>
          <w:p w14:paraId="7BA5F5D8" w14:textId="4F6F4399" w:rsidR="00B6335B" w:rsidRDefault="00B6335B" w:rsidP="00B6335B">
            <w:pPr>
              <w:spacing w:line="360" w:lineRule="auto"/>
              <w:jc w:val="center"/>
              <w:rPr>
                <w:lang w:val="en-US"/>
              </w:rPr>
            </w:pPr>
            <w:r w:rsidRPr="00534A5B">
              <w:t>Hosildorlik kamayadi, yerlar degradatsiyasi</w:t>
            </w:r>
          </w:p>
        </w:tc>
      </w:tr>
      <w:tr w:rsidR="00B6335B" w:rsidRPr="00D41AE8" w14:paraId="4D894900" w14:textId="77777777" w:rsidTr="00B6335B">
        <w:tc>
          <w:tcPr>
            <w:tcW w:w="1813" w:type="dxa"/>
            <w:vAlign w:val="center"/>
          </w:tcPr>
          <w:p w14:paraId="1AE130F6" w14:textId="7A811BA5" w:rsidR="00B6335B" w:rsidRDefault="00B6335B" w:rsidP="00B6335B">
            <w:pPr>
              <w:spacing w:line="360" w:lineRule="auto"/>
              <w:jc w:val="center"/>
              <w:rPr>
                <w:lang w:val="en-US"/>
              </w:rPr>
            </w:pPr>
            <w:r w:rsidRPr="00534A5B">
              <w:t>Tuproq eroziyasi (shamol eroziyasi)</w:t>
            </w:r>
          </w:p>
        </w:tc>
        <w:tc>
          <w:tcPr>
            <w:tcW w:w="1812" w:type="dxa"/>
            <w:vAlign w:val="center"/>
          </w:tcPr>
          <w:p w14:paraId="4C200929" w14:textId="460E8BB1" w:rsidR="00B6335B" w:rsidRDefault="00B6335B" w:rsidP="00B6335B">
            <w:pPr>
              <w:spacing w:line="360" w:lineRule="auto"/>
              <w:jc w:val="center"/>
              <w:rPr>
                <w:lang w:val="en-US"/>
              </w:rPr>
            </w:pPr>
            <w:r w:rsidRPr="00534A5B">
              <w:t>Oʻsimlik qoplamining siyrakligi, qurgʻoqchilik</w:t>
            </w:r>
          </w:p>
        </w:tc>
        <w:tc>
          <w:tcPr>
            <w:tcW w:w="1824" w:type="dxa"/>
            <w:vAlign w:val="center"/>
          </w:tcPr>
          <w:p w14:paraId="040C41CA" w14:textId="3711DDCB" w:rsidR="00B6335B" w:rsidRDefault="00B6335B" w:rsidP="00B6335B">
            <w:pPr>
              <w:spacing w:line="360" w:lineRule="auto"/>
              <w:jc w:val="center"/>
              <w:rPr>
                <w:lang w:val="en-US"/>
              </w:rPr>
            </w:pPr>
            <w:r w:rsidRPr="00534A5B">
              <w:t>Qoraqalpogʻiston, Buxoro, Navoiy, Xorazm</w:t>
            </w:r>
          </w:p>
        </w:tc>
        <w:tc>
          <w:tcPr>
            <w:tcW w:w="2068" w:type="dxa"/>
            <w:vAlign w:val="center"/>
          </w:tcPr>
          <w:p w14:paraId="65449854" w14:textId="43767C14" w:rsidR="00B6335B" w:rsidRDefault="00B6335B" w:rsidP="00B6335B">
            <w:pPr>
              <w:spacing w:line="360" w:lineRule="auto"/>
              <w:jc w:val="center"/>
              <w:rPr>
                <w:lang w:val="en-US"/>
              </w:rPr>
            </w:pPr>
            <w:r w:rsidRPr="00534A5B">
              <w:t>Tuproq zarrachalari uchib ketadi</w:t>
            </w:r>
          </w:p>
        </w:tc>
        <w:tc>
          <w:tcPr>
            <w:tcW w:w="1827" w:type="dxa"/>
            <w:vAlign w:val="center"/>
          </w:tcPr>
          <w:p w14:paraId="1394C654" w14:textId="3382E21C" w:rsidR="00B6335B" w:rsidRDefault="00B6335B" w:rsidP="00B6335B">
            <w:pPr>
              <w:spacing w:line="360" w:lineRule="auto"/>
              <w:jc w:val="center"/>
              <w:rPr>
                <w:lang w:val="en-US"/>
              </w:rPr>
            </w:pPr>
            <w:r w:rsidRPr="00534A5B">
              <w:rPr>
                <w:lang w:val="en-US"/>
              </w:rPr>
              <w:t xml:space="preserve">Choʻllanish kuchayadi, yer </w:t>
            </w:r>
            <w:r w:rsidRPr="00534A5B">
              <w:rPr>
                <w:lang w:val="en-US"/>
              </w:rPr>
              <w:lastRenderedPageBreak/>
              <w:t>unumdorligi pasayadi</w:t>
            </w:r>
          </w:p>
        </w:tc>
      </w:tr>
      <w:tr w:rsidR="00B6335B" w14:paraId="5E14431C" w14:textId="77777777" w:rsidTr="00B6335B">
        <w:tc>
          <w:tcPr>
            <w:tcW w:w="1813" w:type="dxa"/>
            <w:vAlign w:val="center"/>
          </w:tcPr>
          <w:p w14:paraId="26C25F97" w14:textId="3F2913A7" w:rsidR="00B6335B" w:rsidRDefault="00B6335B" w:rsidP="00B6335B">
            <w:pPr>
              <w:spacing w:line="360" w:lineRule="auto"/>
              <w:jc w:val="center"/>
              <w:rPr>
                <w:lang w:val="en-US"/>
              </w:rPr>
            </w:pPr>
            <w:r w:rsidRPr="00534A5B">
              <w:lastRenderedPageBreak/>
              <w:t>Shoʻrlanish</w:t>
            </w:r>
          </w:p>
        </w:tc>
        <w:tc>
          <w:tcPr>
            <w:tcW w:w="1812" w:type="dxa"/>
            <w:vAlign w:val="center"/>
          </w:tcPr>
          <w:p w14:paraId="09D9EE7D" w14:textId="25E3D273" w:rsidR="00B6335B" w:rsidRDefault="00B6335B" w:rsidP="00B6335B">
            <w:pPr>
              <w:spacing w:line="360" w:lineRule="auto"/>
              <w:jc w:val="center"/>
              <w:rPr>
                <w:lang w:val="en-US"/>
              </w:rPr>
            </w:pPr>
            <w:r w:rsidRPr="00534A5B">
              <w:rPr>
                <w:lang w:val="en-US"/>
              </w:rPr>
              <w:t>Notoʻgʻri sugʻorish, drenaj tizimi zaifligi, bugʻlanish yuqoriligi</w:t>
            </w:r>
          </w:p>
        </w:tc>
        <w:tc>
          <w:tcPr>
            <w:tcW w:w="1824" w:type="dxa"/>
            <w:vAlign w:val="center"/>
          </w:tcPr>
          <w:p w14:paraId="089EE198" w14:textId="300D4505" w:rsidR="00B6335B" w:rsidRDefault="00B6335B" w:rsidP="00B6335B">
            <w:pPr>
              <w:spacing w:line="360" w:lineRule="auto"/>
              <w:jc w:val="center"/>
              <w:rPr>
                <w:lang w:val="en-US"/>
              </w:rPr>
            </w:pPr>
            <w:r w:rsidRPr="00534A5B">
              <w:rPr>
                <w:lang w:val="en-US"/>
              </w:rPr>
              <w:t>Quyi Amudaryo, Mirzachoʻl, Qarshi choʻli, Fargʻona vodiysi</w:t>
            </w:r>
          </w:p>
        </w:tc>
        <w:tc>
          <w:tcPr>
            <w:tcW w:w="2068" w:type="dxa"/>
            <w:vAlign w:val="center"/>
          </w:tcPr>
          <w:p w14:paraId="52412FD4" w14:textId="081D8FFC" w:rsidR="00B6335B" w:rsidRDefault="00B6335B" w:rsidP="00B6335B">
            <w:pPr>
              <w:spacing w:line="360" w:lineRule="auto"/>
              <w:jc w:val="center"/>
              <w:rPr>
                <w:lang w:val="en-US"/>
              </w:rPr>
            </w:pPr>
            <w:r w:rsidRPr="00534A5B">
              <w:t>Tuproq tarkibi buziladi</w:t>
            </w:r>
          </w:p>
        </w:tc>
        <w:tc>
          <w:tcPr>
            <w:tcW w:w="1827" w:type="dxa"/>
            <w:vAlign w:val="center"/>
          </w:tcPr>
          <w:p w14:paraId="29D4A6EB" w14:textId="71296EBE" w:rsidR="00B6335B" w:rsidRDefault="00B6335B" w:rsidP="00B6335B">
            <w:pPr>
              <w:spacing w:line="360" w:lineRule="auto"/>
              <w:jc w:val="center"/>
              <w:rPr>
                <w:lang w:val="en-US"/>
              </w:rPr>
            </w:pPr>
            <w:r w:rsidRPr="00534A5B">
              <w:t>Ekinlar kamayadi, yer yaroqsizlashadi</w:t>
            </w:r>
          </w:p>
        </w:tc>
      </w:tr>
      <w:tr w:rsidR="00B6335B" w:rsidRPr="00D41AE8" w14:paraId="1CD4BAAD" w14:textId="77777777" w:rsidTr="00B6335B">
        <w:tc>
          <w:tcPr>
            <w:tcW w:w="1813" w:type="dxa"/>
            <w:vAlign w:val="center"/>
          </w:tcPr>
          <w:p w14:paraId="4A5F7CC9" w14:textId="5D8A51B4" w:rsidR="00B6335B" w:rsidRDefault="00B6335B" w:rsidP="00B6335B">
            <w:pPr>
              <w:spacing w:line="360" w:lineRule="auto"/>
              <w:jc w:val="center"/>
              <w:rPr>
                <w:lang w:val="en-US"/>
              </w:rPr>
            </w:pPr>
            <w:r w:rsidRPr="00534A5B">
              <w:t>Choʻllanish</w:t>
            </w:r>
          </w:p>
        </w:tc>
        <w:tc>
          <w:tcPr>
            <w:tcW w:w="1812" w:type="dxa"/>
            <w:vAlign w:val="center"/>
          </w:tcPr>
          <w:p w14:paraId="4C430F46" w14:textId="1E6D48C6" w:rsidR="00B6335B" w:rsidRDefault="00B6335B" w:rsidP="00B6335B">
            <w:pPr>
              <w:spacing w:line="360" w:lineRule="auto"/>
              <w:jc w:val="center"/>
              <w:rPr>
                <w:lang w:val="en-US"/>
              </w:rPr>
            </w:pPr>
            <w:r w:rsidRPr="00534A5B">
              <w:rPr>
                <w:lang w:val="en-US"/>
              </w:rPr>
              <w:t>Tuproq degradatsiyasi, o‘simliklarning yo‘qolishi, Orol dengizi qurishi</w:t>
            </w:r>
          </w:p>
        </w:tc>
        <w:tc>
          <w:tcPr>
            <w:tcW w:w="1824" w:type="dxa"/>
            <w:vAlign w:val="center"/>
          </w:tcPr>
          <w:p w14:paraId="43ADCB9E" w14:textId="618D9A5C" w:rsidR="00B6335B" w:rsidRDefault="00B6335B" w:rsidP="00B6335B">
            <w:pPr>
              <w:spacing w:line="360" w:lineRule="auto"/>
              <w:jc w:val="center"/>
              <w:rPr>
                <w:lang w:val="en-US"/>
              </w:rPr>
            </w:pPr>
            <w:r w:rsidRPr="00534A5B">
              <w:t>Orolboʻyi, Qizilqum atrofi</w:t>
            </w:r>
          </w:p>
        </w:tc>
        <w:tc>
          <w:tcPr>
            <w:tcW w:w="2068" w:type="dxa"/>
            <w:vAlign w:val="center"/>
          </w:tcPr>
          <w:p w14:paraId="7D694868" w14:textId="1067B1BD" w:rsidR="00B6335B" w:rsidRDefault="00B6335B" w:rsidP="00B6335B">
            <w:pPr>
              <w:spacing w:line="360" w:lineRule="auto"/>
              <w:jc w:val="center"/>
              <w:rPr>
                <w:lang w:val="en-US"/>
              </w:rPr>
            </w:pPr>
            <w:r w:rsidRPr="00534A5B">
              <w:t>Choʻl landshaftlari kengayadi</w:t>
            </w:r>
          </w:p>
        </w:tc>
        <w:tc>
          <w:tcPr>
            <w:tcW w:w="1827" w:type="dxa"/>
            <w:vAlign w:val="center"/>
          </w:tcPr>
          <w:p w14:paraId="4B0BC015" w14:textId="751A4BDD" w:rsidR="00B6335B" w:rsidRDefault="00B6335B" w:rsidP="00B6335B">
            <w:pPr>
              <w:spacing w:line="360" w:lineRule="auto"/>
              <w:jc w:val="center"/>
              <w:rPr>
                <w:lang w:val="en-US"/>
              </w:rPr>
            </w:pPr>
            <w:r w:rsidRPr="00534A5B">
              <w:rPr>
                <w:lang w:val="en-US"/>
              </w:rPr>
              <w:t>Ekologik inqiroz, chang-tuz bo‘ronlari</w:t>
            </w:r>
          </w:p>
        </w:tc>
      </w:tr>
      <w:tr w:rsidR="00B6335B" w:rsidRPr="00D41AE8" w14:paraId="06E52368" w14:textId="77777777" w:rsidTr="00B6335B">
        <w:tc>
          <w:tcPr>
            <w:tcW w:w="1813" w:type="dxa"/>
            <w:vAlign w:val="center"/>
          </w:tcPr>
          <w:p w14:paraId="77E49F32" w14:textId="1F8C06B4" w:rsidR="00B6335B" w:rsidRPr="00534A5B" w:rsidRDefault="00B6335B" w:rsidP="00B6335B">
            <w:pPr>
              <w:spacing w:line="360" w:lineRule="auto"/>
              <w:jc w:val="center"/>
            </w:pPr>
            <w:r w:rsidRPr="00534A5B">
              <w:t>Orol dengizi inqirozi</w:t>
            </w:r>
          </w:p>
        </w:tc>
        <w:tc>
          <w:tcPr>
            <w:tcW w:w="1812" w:type="dxa"/>
            <w:vAlign w:val="center"/>
          </w:tcPr>
          <w:p w14:paraId="18BC4963" w14:textId="59E9EA86" w:rsidR="00B6335B" w:rsidRPr="00534A5B" w:rsidRDefault="00B6335B" w:rsidP="00B6335B">
            <w:pPr>
              <w:spacing w:line="360" w:lineRule="auto"/>
              <w:jc w:val="center"/>
              <w:rPr>
                <w:lang w:val="en-US"/>
              </w:rPr>
            </w:pPr>
            <w:r w:rsidRPr="00534A5B">
              <w:t>Daryolardan ortiqcha suv olish</w:t>
            </w:r>
          </w:p>
        </w:tc>
        <w:tc>
          <w:tcPr>
            <w:tcW w:w="1824" w:type="dxa"/>
            <w:vAlign w:val="center"/>
          </w:tcPr>
          <w:p w14:paraId="0A581723" w14:textId="7DD70D4A" w:rsidR="00B6335B" w:rsidRPr="00534A5B" w:rsidRDefault="00B6335B" w:rsidP="00B6335B">
            <w:pPr>
              <w:spacing w:line="360" w:lineRule="auto"/>
              <w:jc w:val="center"/>
            </w:pPr>
            <w:r w:rsidRPr="00534A5B">
              <w:t>Orolboʻyi hududi</w:t>
            </w:r>
          </w:p>
        </w:tc>
        <w:tc>
          <w:tcPr>
            <w:tcW w:w="2068" w:type="dxa"/>
            <w:vAlign w:val="center"/>
          </w:tcPr>
          <w:p w14:paraId="707C47B8" w14:textId="3E25BE54" w:rsidR="00B6335B" w:rsidRPr="00B6335B" w:rsidRDefault="00B6335B" w:rsidP="00B6335B">
            <w:pPr>
              <w:spacing w:line="360" w:lineRule="auto"/>
              <w:jc w:val="center"/>
              <w:rPr>
                <w:lang w:val="en-US"/>
              </w:rPr>
            </w:pPr>
            <w:r w:rsidRPr="00534A5B">
              <w:rPr>
                <w:lang w:val="en-US"/>
              </w:rPr>
              <w:t>Yangi Orolqum choʻli hosil bo‘ladi</w:t>
            </w:r>
          </w:p>
        </w:tc>
        <w:tc>
          <w:tcPr>
            <w:tcW w:w="1827" w:type="dxa"/>
            <w:vAlign w:val="center"/>
          </w:tcPr>
          <w:p w14:paraId="6AD84BE9" w14:textId="49036C77" w:rsidR="00B6335B" w:rsidRPr="00534A5B" w:rsidRDefault="00B6335B" w:rsidP="00B6335B">
            <w:pPr>
              <w:spacing w:line="360" w:lineRule="auto"/>
              <w:jc w:val="center"/>
              <w:rPr>
                <w:lang w:val="en-US"/>
              </w:rPr>
            </w:pPr>
            <w:r w:rsidRPr="00534A5B">
              <w:rPr>
                <w:lang w:val="en-US"/>
              </w:rPr>
              <w:t>Tuz-chang tarqalishi, iqlim o‘zgarishi</w:t>
            </w:r>
          </w:p>
        </w:tc>
      </w:tr>
      <w:tr w:rsidR="00B6335B" w14:paraId="30AB7B85" w14:textId="77777777" w:rsidTr="00B6335B">
        <w:tc>
          <w:tcPr>
            <w:tcW w:w="1813" w:type="dxa"/>
            <w:vAlign w:val="center"/>
          </w:tcPr>
          <w:p w14:paraId="27E772BF" w14:textId="3DAE5A62" w:rsidR="00B6335B" w:rsidRPr="00534A5B" w:rsidRDefault="00B6335B" w:rsidP="00B6335B">
            <w:pPr>
              <w:spacing w:line="360" w:lineRule="auto"/>
              <w:jc w:val="center"/>
            </w:pPr>
            <w:r w:rsidRPr="00534A5B">
              <w:t>Oʻsimlik qoplamining qisqarishi</w:t>
            </w:r>
          </w:p>
        </w:tc>
        <w:tc>
          <w:tcPr>
            <w:tcW w:w="1812" w:type="dxa"/>
            <w:vAlign w:val="center"/>
          </w:tcPr>
          <w:p w14:paraId="7529CE05" w14:textId="64CE3CDD" w:rsidR="00B6335B" w:rsidRPr="00B6335B" w:rsidRDefault="00B6335B" w:rsidP="00B6335B">
            <w:pPr>
              <w:spacing w:line="360" w:lineRule="auto"/>
              <w:jc w:val="center"/>
              <w:rPr>
                <w:lang w:val="en-US"/>
              </w:rPr>
            </w:pPr>
            <w:r w:rsidRPr="00534A5B">
              <w:rPr>
                <w:lang w:val="en-US"/>
              </w:rPr>
              <w:t>Yaylovlardan notoʻgʻri foydalanish, iqlim o‘zgarishi</w:t>
            </w:r>
          </w:p>
        </w:tc>
        <w:tc>
          <w:tcPr>
            <w:tcW w:w="1824" w:type="dxa"/>
            <w:vAlign w:val="center"/>
          </w:tcPr>
          <w:p w14:paraId="5FD17E57" w14:textId="5701CD44" w:rsidR="00B6335B" w:rsidRPr="00534A5B" w:rsidRDefault="00B6335B" w:rsidP="00B6335B">
            <w:pPr>
              <w:spacing w:line="360" w:lineRule="auto"/>
              <w:jc w:val="center"/>
            </w:pPr>
            <w:r w:rsidRPr="00534A5B">
              <w:t>Choʻl va togʻoldi hududlar</w:t>
            </w:r>
          </w:p>
        </w:tc>
        <w:tc>
          <w:tcPr>
            <w:tcW w:w="2068" w:type="dxa"/>
            <w:vAlign w:val="center"/>
          </w:tcPr>
          <w:p w14:paraId="02E8B86F" w14:textId="7B2C8184" w:rsidR="00B6335B" w:rsidRPr="00534A5B" w:rsidRDefault="00B6335B" w:rsidP="00B6335B">
            <w:pPr>
              <w:spacing w:line="360" w:lineRule="auto"/>
              <w:jc w:val="center"/>
              <w:rPr>
                <w:lang w:val="en-US"/>
              </w:rPr>
            </w:pPr>
            <w:r w:rsidRPr="00534A5B">
              <w:t>Biologik qoplama siyraklashadi</w:t>
            </w:r>
          </w:p>
        </w:tc>
        <w:tc>
          <w:tcPr>
            <w:tcW w:w="1827" w:type="dxa"/>
            <w:vAlign w:val="center"/>
          </w:tcPr>
          <w:p w14:paraId="34F83239" w14:textId="7571A0A8" w:rsidR="00B6335B" w:rsidRPr="00534A5B" w:rsidRDefault="00B6335B" w:rsidP="00B6335B">
            <w:pPr>
              <w:spacing w:line="360" w:lineRule="auto"/>
              <w:jc w:val="center"/>
              <w:rPr>
                <w:lang w:val="en-US"/>
              </w:rPr>
            </w:pPr>
            <w:r w:rsidRPr="00534A5B">
              <w:t>Eroziya kuchayadi, hayvonot kamayadi</w:t>
            </w:r>
          </w:p>
        </w:tc>
      </w:tr>
      <w:tr w:rsidR="00B6335B" w:rsidRPr="00D41AE8" w14:paraId="1AC84C0B" w14:textId="77777777" w:rsidTr="00B6335B">
        <w:tc>
          <w:tcPr>
            <w:tcW w:w="1813" w:type="dxa"/>
            <w:vAlign w:val="center"/>
          </w:tcPr>
          <w:p w14:paraId="1E0EBA2A" w14:textId="111A0C7A" w:rsidR="00B6335B" w:rsidRPr="00534A5B" w:rsidRDefault="00B6335B" w:rsidP="00B6335B">
            <w:pPr>
              <w:spacing w:line="360" w:lineRule="auto"/>
              <w:jc w:val="center"/>
            </w:pPr>
            <w:r w:rsidRPr="00534A5B">
              <w:t>Bioxilma-xillikning kamayishi</w:t>
            </w:r>
          </w:p>
        </w:tc>
        <w:tc>
          <w:tcPr>
            <w:tcW w:w="1812" w:type="dxa"/>
            <w:vAlign w:val="center"/>
          </w:tcPr>
          <w:p w14:paraId="36088D5D" w14:textId="2F5D6CED" w:rsidR="00B6335B" w:rsidRPr="00534A5B" w:rsidRDefault="00B6335B" w:rsidP="00B6335B">
            <w:pPr>
              <w:spacing w:line="360" w:lineRule="auto"/>
              <w:jc w:val="center"/>
              <w:rPr>
                <w:lang w:val="en-US"/>
              </w:rPr>
            </w:pPr>
            <w:r w:rsidRPr="00534A5B">
              <w:t>Ekotizim buzilishi, inson faoliyati</w:t>
            </w:r>
          </w:p>
        </w:tc>
        <w:tc>
          <w:tcPr>
            <w:tcW w:w="1824" w:type="dxa"/>
            <w:vAlign w:val="center"/>
          </w:tcPr>
          <w:p w14:paraId="0123F3CB" w14:textId="2E289A50" w:rsidR="00B6335B" w:rsidRPr="00534A5B" w:rsidRDefault="00B6335B" w:rsidP="00B6335B">
            <w:pPr>
              <w:spacing w:line="360" w:lineRule="auto"/>
              <w:jc w:val="center"/>
            </w:pPr>
            <w:r w:rsidRPr="00534A5B">
              <w:t>Butun hudud</w:t>
            </w:r>
          </w:p>
        </w:tc>
        <w:tc>
          <w:tcPr>
            <w:tcW w:w="2068" w:type="dxa"/>
            <w:vAlign w:val="center"/>
          </w:tcPr>
          <w:p w14:paraId="5B4C5F67" w14:textId="66B4BD36" w:rsidR="00B6335B" w:rsidRPr="00534A5B" w:rsidRDefault="00B6335B" w:rsidP="00B6335B">
            <w:pPr>
              <w:spacing w:line="360" w:lineRule="auto"/>
              <w:jc w:val="center"/>
            </w:pPr>
            <w:r w:rsidRPr="00534A5B">
              <w:t>Tabiiy zanjirlar uziladi</w:t>
            </w:r>
          </w:p>
        </w:tc>
        <w:tc>
          <w:tcPr>
            <w:tcW w:w="1827" w:type="dxa"/>
            <w:vAlign w:val="center"/>
          </w:tcPr>
          <w:p w14:paraId="1BF4D627" w14:textId="3ECBABC4" w:rsidR="00B6335B" w:rsidRPr="00B6335B" w:rsidRDefault="00B6335B" w:rsidP="00B6335B">
            <w:pPr>
              <w:spacing w:line="360" w:lineRule="auto"/>
              <w:jc w:val="center"/>
              <w:rPr>
                <w:lang w:val="en-US"/>
              </w:rPr>
            </w:pPr>
            <w:r w:rsidRPr="00534A5B">
              <w:rPr>
                <w:lang w:val="en-US"/>
              </w:rPr>
              <w:t>Noyob turlar yo‘qolish xavfi</w:t>
            </w:r>
          </w:p>
        </w:tc>
      </w:tr>
      <w:tr w:rsidR="00B6335B" w:rsidRPr="00B6335B" w14:paraId="100F527A" w14:textId="77777777" w:rsidTr="00B6335B">
        <w:tc>
          <w:tcPr>
            <w:tcW w:w="1813" w:type="dxa"/>
            <w:vAlign w:val="center"/>
          </w:tcPr>
          <w:p w14:paraId="33FCFB3E" w14:textId="36DBC87F" w:rsidR="00B6335B" w:rsidRPr="00534A5B" w:rsidRDefault="00B6335B" w:rsidP="00B6335B">
            <w:pPr>
              <w:spacing w:line="360" w:lineRule="auto"/>
              <w:jc w:val="center"/>
            </w:pPr>
            <w:r w:rsidRPr="00534A5B">
              <w:lastRenderedPageBreak/>
              <w:t>Suv tanqisligi</w:t>
            </w:r>
          </w:p>
        </w:tc>
        <w:tc>
          <w:tcPr>
            <w:tcW w:w="1812" w:type="dxa"/>
            <w:vAlign w:val="center"/>
          </w:tcPr>
          <w:p w14:paraId="0B3F4D72" w14:textId="28A77021" w:rsidR="00B6335B" w:rsidRPr="00B6335B" w:rsidRDefault="00B6335B" w:rsidP="00B6335B">
            <w:pPr>
              <w:spacing w:line="360" w:lineRule="auto"/>
              <w:jc w:val="center"/>
              <w:rPr>
                <w:lang w:val="en-US"/>
              </w:rPr>
            </w:pPr>
            <w:r w:rsidRPr="00534A5B">
              <w:rPr>
                <w:lang w:val="en-US"/>
              </w:rPr>
              <w:t>Iqlim o‘zgarishi, muzliklar qisqarishi</w:t>
            </w:r>
          </w:p>
        </w:tc>
        <w:tc>
          <w:tcPr>
            <w:tcW w:w="1824" w:type="dxa"/>
            <w:vAlign w:val="center"/>
          </w:tcPr>
          <w:p w14:paraId="168AD2AD" w14:textId="3A855A1C" w:rsidR="00B6335B" w:rsidRPr="00534A5B" w:rsidRDefault="00B6335B" w:rsidP="00B6335B">
            <w:pPr>
              <w:spacing w:line="360" w:lineRule="auto"/>
              <w:jc w:val="center"/>
            </w:pPr>
            <w:r w:rsidRPr="00534A5B">
              <w:t>Amudaryo va Sirdaryo havzalari</w:t>
            </w:r>
          </w:p>
        </w:tc>
        <w:tc>
          <w:tcPr>
            <w:tcW w:w="2068" w:type="dxa"/>
            <w:vAlign w:val="center"/>
          </w:tcPr>
          <w:p w14:paraId="66C0FC87" w14:textId="28DEBFE3" w:rsidR="00B6335B" w:rsidRPr="00534A5B" w:rsidRDefault="00B6335B" w:rsidP="00B6335B">
            <w:pPr>
              <w:spacing w:line="360" w:lineRule="auto"/>
              <w:jc w:val="center"/>
            </w:pPr>
            <w:r w:rsidRPr="00534A5B">
              <w:t>Suv rejimi buziladi</w:t>
            </w:r>
          </w:p>
        </w:tc>
        <w:tc>
          <w:tcPr>
            <w:tcW w:w="1827" w:type="dxa"/>
            <w:vAlign w:val="center"/>
          </w:tcPr>
          <w:p w14:paraId="14A4C467" w14:textId="04742788" w:rsidR="00B6335B" w:rsidRPr="00B6335B" w:rsidRDefault="00B6335B" w:rsidP="00B6335B">
            <w:pPr>
              <w:spacing w:line="360" w:lineRule="auto"/>
              <w:jc w:val="center"/>
            </w:pPr>
            <w:r w:rsidRPr="00534A5B">
              <w:t>Qishloq xo‘jaligi va ekologiyaga zarar</w:t>
            </w:r>
          </w:p>
        </w:tc>
      </w:tr>
      <w:tr w:rsidR="00B6335B" w14:paraId="4BE9CE48" w14:textId="77777777" w:rsidTr="00B6335B">
        <w:tc>
          <w:tcPr>
            <w:tcW w:w="1813" w:type="dxa"/>
            <w:vAlign w:val="center"/>
          </w:tcPr>
          <w:p w14:paraId="452CE3EF" w14:textId="639B7DAA" w:rsidR="00B6335B" w:rsidRPr="00534A5B" w:rsidRDefault="00B6335B" w:rsidP="00B6335B">
            <w:pPr>
              <w:spacing w:line="360" w:lineRule="auto"/>
              <w:jc w:val="center"/>
            </w:pPr>
            <w:r w:rsidRPr="00534A5B">
              <w:t>Atmosfera changlanishi</w:t>
            </w:r>
          </w:p>
        </w:tc>
        <w:tc>
          <w:tcPr>
            <w:tcW w:w="1812" w:type="dxa"/>
            <w:vAlign w:val="center"/>
          </w:tcPr>
          <w:p w14:paraId="663114A0" w14:textId="5F30D6F8" w:rsidR="00B6335B" w:rsidRPr="00534A5B" w:rsidRDefault="00B6335B" w:rsidP="00B6335B">
            <w:pPr>
              <w:spacing w:line="360" w:lineRule="auto"/>
              <w:jc w:val="center"/>
              <w:rPr>
                <w:lang w:val="en-US"/>
              </w:rPr>
            </w:pPr>
            <w:r w:rsidRPr="00534A5B">
              <w:rPr>
                <w:lang w:val="en-US"/>
              </w:rPr>
              <w:t>Chang-tuz bo‘ronlari, qurg‘oqchilik</w:t>
            </w:r>
          </w:p>
        </w:tc>
        <w:tc>
          <w:tcPr>
            <w:tcW w:w="1824" w:type="dxa"/>
            <w:vAlign w:val="center"/>
          </w:tcPr>
          <w:p w14:paraId="03F11EF0" w14:textId="6FB3DDBB" w:rsidR="00B6335B" w:rsidRPr="00534A5B" w:rsidRDefault="00B6335B" w:rsidP="00B6335B">
            <w:pPr>
              <w:spacing w:line="360" w:lineRule="auto"/>
              <w:jc w:val="center"/>
            </w:pPr>
            <w:r w:rsidRPr="00534A5B">
              <w:t>Orolboʻyi va choʻl hududlar</w:t>
            </w:r>
          </w:p>
        </w:tc>
        <w:tc>
          <w:tcPr>
            <w:tcW w:w="2068" w:type="dxa"/>
            <w:vAlign w:val="center"/>
          </w:tcPr>
          <w:p w14:paraId="543C8460" w14:textId="624E2F84" w:rsidR="00B6335B" w:rsidRPr="00534A5B" w:rsidRDefault="00B6335B" w:rsidP="00B6335B">
            <w:pPr>
              <w:spacing w:line="360" w:lineRule="auto"/>
              <w:jc w:val="center"/>
            </w:pPr>
            <w:r w:rsidRPr="00534A5B">
              <w:t>Havo sifati yomonlashadi</w:t>
            </w:r>
          </w:p>
        </w:tc>
        <w:tc>
          <w:tcPr>
            <w:tcW w:w="1827" w:type="dxa"/>
            <w:vAlign w:val="center"/>
          </w:tcPr>
          <w:p w14:paraId="30AF30A4" w14:textId="6C81BA09" w:rsidR="00B6335B" w:rsidRPr="00534A5B" w:rsidRDefault="00B6335B" w:rsidP="00B6335B">
            <w:pPr>
              <w:spacing w:line="360" w:lineRule="auto"/>
              <w:jc w:val="center"/>
            </w:pPr>
            <w:r w:rsidRPr="00534A5B">
              <w:t>Aholi salomatligiga salbiy taʼsir</w:t>
            </w:r>
          </w:p>
        </w:tc>
      </w:tr>
    </w:tbl>
    <w:p w14:paraId="5F7EE2EC" w14:textId="77777777" w:rsidR="00534A5B" w:rsidRPr="00B03BFD" w:rsidRDefault="00534A5B" w:rsidP="00B6335B">
      <w:pPr>
        <w:spacing w:after="0" w:line="360" w:lineRule="auto"/>
        <w:jc w:val="both"/>
        <w:rPr>
          <w:lang w:val="en-US"/>
        </w:rPr>
      </w:pPr>
    </w:p>
    <w:p w14:paraId="70353FD9" w14:textId="77777777" w:rsidR="00B03BFD" w:rsidRPr="00B03BFD" w:rsidRDefault="00B03BFD" w:rsidP="00152A75">
      <w:pPr>
        <w:spacing w:after="0" w:line="360" w:lineRule="auto"/>
        <w:ind w:firstLine="720"/>
        <w:jc w:val="both"/>
        <w:rPr>
          <w:lang w:val="en-US"/>
        </w:rPr>
      </w:pPr>
      <w:r w:rsidRPr="00B03BFD">
        <w:rPr>
          <w:lang w:val="en-US"/>
        </w:rPr>
        <w:t>Sugʻorma dehqonchilik hududlarida shoʻrlanish jarayoni ham jiddiy ekologik muammo hisoblanadi. Oʻzbekistonda sugʻoriladigan yerlarning katta qismida turli darajadagi shoʻrlanish kuzatiladi. Shoʻrlanishning asosiy sabablari notoʻgʻri sugʻorish, kollektor-drenaj tizimlarining yetarli ishlamasligi, yer osti suvlarining koʻtarilishi va yuqori bugʻlanish hisoblanadi.</w:t>
      </w:r>
    </w:p>
    <w:p w14:paraId="45DF4AC6" w14:textId="77777777" w:rsidR="00B03BFD" w:rsidRDefault="00B03BFD" w:rsidP="00152A75">
      <w:pPr>
        <w:spacing w:after="0" w:line="360" w:lineRule="auto"/>
        <w:ind w:firstLine="720"/>
        <w:jc w:val="both"/>
        <w:rPr>
          <w:lang w:val="en-US"/>
        </w:rPr>
      </w:pPr>
      <w:r w:rsidRPr="00B03BFD">
        <w:rPr>
          <w:lang w:val="en-US"/>
        </w:rPr>
        <w:t>Shoʻrlangan tuproqlarda oʻsimliklarning oʻsishi sekinlashadi, hosildorlik keskin kamayadi va ayrim hollarda yerlar butunlay yaroqsiz holga keladi. Ayniqsa Quyi Amudaryo, Mirzachoʻl, Qarshi choʻli va Fargʻona vodiysining ayrim hududlarida shoʻrlanish muammosi kuchli seziladi. Tuproq shoʻrlanishining kuchayishi nafaqat iqtisodiy zarar yetkazadi, balki ekologik muvozanatning buzilishiga ham olib keladi.</w:t>
      </w:r>
    </w:p>
    <w:p w14:paraId="6849E58C" w14:textId="77777777" w:rsidR="00D41AE8" w:rsidRPr="00B03BFD" w:rsidRDefault="00D41AE8" w:rsidP="00D41AE8">
      <w:pPr>
        <w:spacing w:after="0" w:line="360" w:lineRule="auto"/>
        <w:ind w:firstLine="720"/>
        <w:jc w:val="both"/>
        <w:rPr>
          <w:lang w:val="en-US"/>
        </w:rPr>
      </w:pPr>
      <w:r w:rsidRPr="00B03BFD">
        <w:rPr>
          <w:lang w:val="en-US"/>
        </w:rPr>
        <w:t>Landshaft degradatsiyasi natijasida tabiiy oʻsimlik qoplami va bioxilma-xillik ham sezilarli oʻzgarishga uchramoqda. Oʻzbekiston hududida tabiiy oʻsimliklarning qisqarishi asosan yerlarning oʻzlashtirilishi, oʻrmonlarning kesilishi, yaylovlardan haddan tashqari foydalanish va iqlim oʻzgarishi bilan bogʻliq.</w:t>
      </w:r>
    </w:p>
    <w:p w14:paraId="75F80C5D" w14:textId="77777777" w:rsidR="00D41AE8" w:rsidRPr="00B03BFD" w:rsidRDefault="00D41AE8" w:rsidP="00D41AE8">
      <w:pPr>
        <w:spacing w:after="0" w:line="360" w:lineRule="auto"/>
        <w:ind w:firstLine="720"/>
        <w:jc w:val="both"/>
        <w:rPr>
          <w:lang w:val="en-US"/>
        </w:rPr>
      </w:pPr>
      <w:r w:rsidRPr="00B03BFD">
        <w:rPr>
          <w:lang w:val="en-US"/>
        </w:rPr>
        <w:t>Choʻl hududlarida saksovulzorlarning kamayishi ekologik muammolarni yanada kuchaytirmoqda. Saksovul qum koʻchishining oldini oluvchi muhim oʻsimlik hisoblanadi. Uni kesish va yoʻqolib borishi natijasida qumli hududlarda deflyatsiya jarayoni kuchaymoqda. Bu esa yangi choʻl maydonlarining kengayishiga olib keladi.</w:t>
      </w:r>
    </w:p>
    <w:p w14:paraId="4A0CCE0F" w14:textId="77777777" w:rsidR="00D41AE8" w:rsidRDefault="00D41AE8" w:rsidP="00152A75">
      <w:pPr>
        <w:spacing w:after="0" w:line="360" w:lineRule="auto"/>
        <w:ind w:firstLine="720"/>
        <w:jc w:val="both"/>
        <w:rPr>
          <w:lang w:val="en-US"/>
        </w:rPr>
      </w:pPr>
    </w:p>
    <w:p w14:paraId="1C81CB32" w14:textId="1DCCE8FF" w:rsidR="006078B0" w:rsidRPr="006078B0" w:rsidRDefault="006078B0" w:rsidP="006078B0">
      <w:pPr>
        <w:spacing w:after="0" w:line="360" w:lineRule="auto"/>
        <w:ind w:firstLine="720"/>
        <w:jc w:val="right"/>
        <w:rPr>
          <w:i/>
          <w:iCs/>
          <w:lang w:val="en-US"/>
        </w:rPr>
      </w:pPr>
      <w:r w:rsidRPr="006078B0">
        <w:rPr>
          <w:i/>
          <w:iCs/>
          <w:lang w:val="en-US"/>
        </w:rPr>
        <w:lastRenderedPageBreak/>
        <w:t>6-rasm</w:t>
      </w:r>
    </w:p>
    <w:p w14:paraId="2BCCDE6B" w14:textId="3D5A8EB0" w:rsidR="006078B0" w:rsidRPr="00B03BFD" w:rsidRDefault="006078B0" w:rsidP="006078B0">
      <w:pPr>
        <w:spacing w:after="0" w:line="360" w:lineRule="auto"/>
        <w:jc w:val="both"/>
        <w:rPr>
          <w:lang w:val="en-US"/>
        </w:rPr>
      </w:pPr>
      <w:r>
        <w:rPr>
          <w:noProof/>
        </w:rPr>
        <w:drawing>
          <wp:inline distT="0" distB="0" distL="0" distR="0" wp14:anchorId="2DE627A9" wp14:editId="1D54BBFD">
            <wp:extent cx="5724525" cy="4438650"/>
            <wp:effectExtent l="0" t="0" r="9525" b="0"/>
            <wp:docPr id="1720777239" name="Picture 6" descr="Global iqlim o'zgarishlari inson faoliyati bois ro'y bermoqda | UZA.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Global iqlim o'zgarishlari inson faoliyati bois ro'y bermoqda | UZA.u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525" cy="4438650"/>
                    </a:xfrm>
                    <a:prstGeom prst="rect">
                      <a:avLst/>
                    </a:prstGeom>
                    <a:noFill/>
                    <a:ln>
                      <a:noFill/>
                    </a:ln>
                  </pic:spPr>
                </pic:pic>
              </a:graphicData>
            </a:graphic>
          </wp:inline>
        </w:drawing>
      </w:r>
    </w:p>
    <w:p w14:paraId="14CDCFC3" w14:textId="2AE31B65" w:rsidR="00B03BFD" w:rsidRPr="00B03BFD" w:rsidRDefault="00B03BFD" w:rsidP="00152A75">
      <w:pPr>
        <w:spacing w:after="0" w:line="360" w:lineRule="auto"/>
        <w:ind w:firstLine="720"/>
        <w:jc w:val="both"/>
        <w:rPr>
          <w:lang w:val="en-US"/>
        </w:rPr>
      </w:pPr>
      <w:r w:rsidRPr="00B03BFD">
        <w:rPr>
          <w:lang w:val="en-US"/>
        </w:rPr>
        <w:t>Togʻ hududlarida archa oʻrmonlarining qisqarishi ham jiddiy ekologik oqibatlarga sabab boʻlmoqda. Archa oʻrmonlari suv rejimini tartibga solish, eroziyaning oldini olish va havoni tozalashda katta ahamiyatga ega. Noqonuniy kesish va yaylov bosimining ortishi natijasida togʻ ekotizimlarining barqarorligi buzilmoqda</w:t>
      </w:r>
      <w:r w:rsidR="007D7A72">
        <w:rPr>
          <w:rStyle w:val="FootnoteReference"/>
          <w:lang w:val="en-US"/>
        </w:rPr>
        <w:footnoteReference w:id="16"/>
      </w:r>
      <w:r w:rsidRPr="00B03BFD">
        <w:rPr>
          <w:lang w:val="en-US"/>
        </w:rPr>
        <w:t>.</w:t>
      </w:r>
    </w:p>
    <w:p w14:paraId="36A8156D" w14:textId="77777777" w:rsidR="00B03BFD" w:rsidRDefault="00B03BFD" w:rsidP="00152A75">
      <w:pPr>
        <w:spacing w:after="0" w:line="360" w:lineRule="auto"/>
        <w:ind w:firstLine="720"/>
        <w:jc w:val="both"/>
        <w:rPr>
          <w:lang w:val="en-US"/>
        </w:rPr>
      </w:pPr>
      <w:r w:rsidRPr="00B03BFD">
        <w:rPr>
          <w:lang w:val="en-US"/>
        </w:rPr>
        <w:t>Bioxilma-xillikning kamayishi Oʻzbekistonning koʻplab hududlarida kuzatilmoqda. Ayrim noyob oʻsimlik va hayvon turlari yoʻqolib ketish xavfi ostida qolgan. Jumladan, jayron, qulon, qor barsi, saygʻoq kabi hayvonlarning tabiiy yashash hududlari qisqarib bormoqda. Suv havzalarining ifloslanishi va qurishi baliq turlarining kamayishiga sabab boʻlmoqda.</w:t>
      </w:r>
    </w:p>
    <w:p w14:paraId="27CDFDC3" w14:textId="77777777" w:rsidR="00D41AE8" w:rsidRDefault="00D41AE8" w:rsidP="00152A75">
      <w:pPr>
        <w:spacing w:after="0" w:line="360" w:lineRule="auto"/>
        <w:ind w:firstLine="720"/>
        <w:jc w:val="both"/>
        <w:rPr>
          <w:lang w:val="en-US"/>
        </w:rPr>
      </w:pPr>
    </w:p>
    <w:p w14:paraId="4E2D4491" w14:textId="77777777" w:rsidR="00D41AE8" w:rsidRDefault="00D41AE8" w:rsidP="00152A75">
      <w:pPr>
        <w:spacing w:after="0" w:line="360" w:lineRule="auto"/>
        <w:ind w:firstLine="720"/>
        <w:jc w:val="both"/>
        <w:rPr>
          <w:lang w:val="en-US"/>
        </w:rPr>
      </w:pPr>
    </w:p>
    <w:p w14:paraId="6F529FE1" w14:textId="732ABA92" w:rsidR="00B6335B" w:rsidRPr="00B6335B" w:rsidRDefault="00B6335B" w:rsidP="00B6335B">
      <w:pPr>
        <w:spacing w:after="0" w:line="360" w:lineRule="auto"/>
        <w:ind w:firstLine="720"/>
        <w:jc w:val="right"/>
        <w:rPr>
          <w:i/>
          <w:iCs/>
          <w:lang w:val="en-US"/>
        </w:rPr>
      </w:pPr>
      <w:r>
        <w:rPr>
          <w:i/>
          <w:iCs/>
          <w:lang w:val="en-US"/>
        </w:rPr>
        <w:lastRenderedPageBreak/>
        <w:t>8</w:t>
      </w:r>
      <w:r w:rsidRPr="00B6335B">
        <w:rPr>
          <w:i/>
          <w:iCs/>
          <w:lang w:val="en-US"/>
        </w:rPr>
        <w:t>-jadval</w:t>
      </w:r>
    </w:p>
    <w:tbl>
      <w:tblPr>
        <w:tblStyle w:val="TableGrid"/>
        <w:tblW w:w="0" w:type="auto"/>
        <w:tblLook w:val="04A0" w:firstRow="1" w:lastRow="0" w:firstColumn="1" w:lastColumn="0" w:noHBand="0" w:noVBand="1"/>
      </w:tblPr>
      <w:tblGrid>
        <w:gridCol w:w="2067"/>
        <w:gridCol w:w="1811"/>
        <w:gridCol w:w="1595"/>
        <w:gridCol w:w="1959"/>
        <w:gridCol w:w="1912"/>
      </w:tblGrid>
      <w:tr w:rsidR="00B6335B" w14:paraId="1300A6CD" w14:textId="77777777" w:rsidTr="00B6335B">
        <w:tc>
          <w:tcPr>
            <w:tcW w:w="1844" w:type="dxa"/>
            <w:vAlign w:val="center"/>
          </w:tcPr>
          <w:p w14:paraId="7DF20FC2" w14:textId="610A172D" w:rsidR="00B6335B" w:rsidRDefault="00B6335B" w:rsidP="00B6335B">
            <w:pPr>
              <w:spacing w:line="360" w:lineRule="auto"/>
              <w:jc w:val="center"/>
              <w:rPr>
                <w:lang w:val="en-US"/>
              </w:rPr>
            </w:pPr>
            <w:r w:rsidRPr="00534A5B">
              <w:rPr>
                <w:b/>
                <w:bCs/>
              </w:rPr>
              <w:t>Ekologik muammo</w:t>
            </w:r>
          </w:p>
        </w:tc>
        <w:tc>
          <w:tcPr>
            <w:tcW w:w="1845" w:type="dxa"/>
            <w:vAlign w:val="center"/>
          </w:tcPr>
          <w:p w14:paraId="4A53780B" w14:textId="5B280FCF" w:rsidR="00B6335B" w:rsidRDefault="00B6335B" w:rsidP="00B6335B">
            <w:pPr>
              <w:spacing w:line="360" w:lineRule="auto"/>
              <w:jc w:val="center"/>
              <w:rPr>
                <w:lang w:val="en-US"/>
              </w:rPr>
            </w:pPr>
            <w:r w:rsidRPr="00534A5B">
              <w:rPr>
                <w:b/>
                <w:bCs/>
              </w:rPr>
              <w:t>Kelib chiqish sabablari</w:t>
            </w:r>
          </w:p>
        </w:tc>
        <w:tc>
          <w:tcPr>
            <w:tcW w:w="1845" w:type="dxa"/>
            <w:vAlign w:val="center"/>
          </w:tcPr>
          <w:p w14:paraId="7F310D7E" w14:textId="2AF358B5" w:rsidR="00B6335B" w:rsidRDefault="00B6335B" w:rsidP="00B6335B">
            <w:pPr>
              <w:spacing w:line="360" w:lineRule="auto"/>
              <w:jc w:val="center"/>
              <w:rPr>
                <w:lang w:val="en-US"/>
              </w:rPr>
            </w:pPr>
            <w:r w:rsidRPr="00534A5B">
              <w:rPr>
                <w:b/>
                <w:bCs/>
              </w:rPr>
              <w:t>Taʼsir etuvchi hududlar</w:t>
            </w:r>
          </w:p>
        </w:tc>
        <w:tc>
          <w:tcPr>
            <w:tcW w:w="1959" w:type="dxa"/>
            <w:vAlign w:val="center"/>
          </w:tcPr>
          <w:p w14:paraId="17DF9044" w14:textId="549EEFCB" w:rsidR="00B6335B" w:rsidRDefault="00B6335B" w:rsidP="00B6335B">
            <w:pPr>
              <w:spacing w:line="360" w:lineRule="auto"/>
              <w:jc w:val="center"/>
              <w:rPr>
                <w:lang w:val="en-US"/>
              </w:rPr>
            </w:pPr>
            <w:r w:rsidRPr="00534A5B">
              <w:rPr>
                <w:b/>
                <w:bCs/>
              </w:rPr>
              <w:t>Tabiiy landshaftlarga taʼsiri</w:t>
            </w:r>
          </w:p>
        </w:tc>
        <w:tc>
          <w:tcPr>
            <w:tcW w:w="1851" w:type="dxa"/>
            <w:vAlign w:val="center"/>
          </w:tcPr>
          <w:p w14:paraId="76AE2CFC" w14:textId="706228FE" w:rsidR="00B6335B" w:rsidRDefault="00B6335B" w:rsidP="00B6335B">
            <w:pPr>
              <w:spacing w:line="360" w:lineRule="auto"/>
              <w:jc w:val="center"/>
              <w:rPr>
                <w:lang w:val="en-US"/>
              </w:rPr>
            </w:pPr>
            <w:r w:rsidRPr="00534A5B">
              <w:rPr>
                <w:b/>
                <w:bCs/>
              </w:rPr>
              <w:t>Oqibatlari</w:t>
            </w:r>
          </w:p>
        </w:tc>
      </w:tr>
      <w:tr w:rsidR="00B6335B" w:rsidRPr="00D41AE8" w14:paraId="38405460" w14:textId="77777777" w:rsidTr="00B6335B">
        <w:tc>
          <w:tcPr>
            <w:tcW w:w="1844" w:type="dxa"/>
            <w:vAlign w:val="center"/>
          </w:tcPr>
          <w:p w14:paraId="1B0BC5A4" w14:textId="10D7B1CC" w:rsidR="00B6335B" w:rsidRDefault="00B6335B" w:rsidP="00B6335B">
            <w:pPr>
              <w:spacing w:line="360" w:lineRule="auto"/>
              <w:jc w:val="center"/>
              <w:rPr>
                <w:lang w:val="en-US"/>
              </w:rPr>
            </w:pPr>
            <w:r w:rsidRPr="00534A5B">
              <w:t>Archa oʻrmonlarining qisqarishi</w:t>
            </w:r>
          </w:p>
        </w:tc>
        <w:tc>
          <w:tcPr>
            <w:tcW w:w="1845" w:type="dxa"/>
            <w:vAlign w:val="center"/>
          </w:tcPr>
          <w:p w14:paraId="2DA9DCC7" w14:textId="3DCC9150" w:rsidR="00B6335B" w:rsidRDefault="00B6335B" w:rsidP="00B6335B">
            <w:pPr>
              <w:spacing w:line="360" w:lineRule="auto"/>
              <w:jc w:val="center"/>
              <w:rPr>
                <w:lang w:val="en-US"/>
              </w:rPr>
            </w:pPr>
            <w:r w:rsidRPr="00534A5B">
              <w:rPr>
                <w:lang w:val="en-US"/>
              </w:rPr>
              <w:t>Noqonuniy daraxt kesish, yaylov bosimi</w:t>
            </w:r>
          </w:p>
        </w:tc>
        <w:tc>
          <w:tcPr>
            <w:tcW w:w="1845" w:type="dxa"/>
            <w:vAlign w:val="center"/>
          </w:tcPr>
          <w:p w14:paraId="68877A9C" w14:textId="6BEF785C" w:rsidR="00B6335B" w:rsidRDefault="00B6335B" w:rsidP="00B6335B">
            <w:pPr>
              <w:spacing w:line="360" w:lineRule="auto"/>
              <w:jc w:val="center"/>
              <w:rPr>
                <w:lang w:val="en-US"/>
              </w:rPr>
            </w:pPr>
            <w:r w:rsidRPr="00534A5B">
              <w:rPr>
                <w:lang w:val="en-US"/>
              </w:rPr>
              <w:t>Tyanshan va Hisor-Olay togʻlari</w:t>
            </w:r>
          </w:p>
        </w:tc>
        <w:tc>
          <w:tcPr>
            <w:tcW w:w="1959" w:type="dxa"/>
            <w:vAlign w:val="center"/>
          </w:tcPr>
          <w:p w14:paraId="307794FB" w14:textId="5CE95A81" w:rsidR="00B6335B" w:rsidRDefault="00B6335B" w:rsidP="00B6335B">
            <w:pPr>
              <w:spacing w:line="360" w:lineRule="auto"/>
              <w:jc w:val="center"/>
              <w:rPr>
                <w:lang w:val="en-US"/>
              </w:rPr>
            </w:pPr>
            <w:r w:rsidRPr="00534A5B">
              <w:t>Oʻrmon qoplami kamayadi</w:t>
            </w:r>
          </w:p>
        </w:tc>
        <w:tc>
          <w:tcPr>
            <w:tcW w:w="1851" w:type="dxa"/>
            <w:vAlign w:val="center"/>
          </w:tcPr>
          <w:p w14:paraId="769B20A5" w14:textId="7F41F514" w:rsidR="00B6335B" w:rsidRDefault="00B6335B" w:rsidP="00B6335B">
            <w:pPr>
              <w:spacing w:line="360" w:lineRule="auto"/>
              <w:jc w:val="center"/>
              <w:rPr>
                <w:lang w:val="en-US"/>
              </w:rPr>
            </w:pPr>
            <w:r w:rsidRPr="00534A5B">
              <w:rPr>
                <w:lang w:val="en-US"/>
              </w:rPr>
              <w:t>Eroziya kuchayadi, suv rejimi buziladi</w:t>
            </w:r>
          </w:p>
        </w:tc>
      </w:tr>
      <w:tr w:rsidR="00B6335B" w14:paraId="50219FC7" w14:textId="77777777" w:rsidTr="00B6335B">
        <w:tc>
          <w:tcPr>
            <w:tcW w:w="1844" w:type="dxa"/>
            <w:vAlign w:val="center"/>
          </w:tcPr>
          <w:p w14:paraId="16F1B939" w14:textId="206407E3" w:rsidR="00B6335B" w:rsidRDefault="00B6335B" w:rsidP="00B6335B">
            <w:pPr>
              <w:spacing w:line="360" w:lineRule="auto"/>
              <w:jc w:val="center"/>
              <w:rPr>
                <w:lang w:val="en-US"/>
              </w:rPr>
            </w:pPr>
            <w:r w:rsidRPr="00534A5B">
              <w:t>Togʻ ekotizimlarining buzilishi</w:t>
            </w:r>
          </w:p>
        </w:tc>
        <w:tc>
          <w:tcPr>
            <w:tcW w:w="1845" w:type="dxa"/>
            <w:vAlign w:val="center"/>
          </w:tcPr>
          <w:p w14:paraId="525B8B16" w14:textId="388F609D" w:rsidR="00B6335B" w:rsidRDefault="00B6335B" w:rsidP="00B6335B">
            <w:pPr>
              <w:spacing w:line="360" w:lineRule="auto"/>
              <w:jc w:val="center"/>
              <w:rPr>
                <w:lang w:val="en-US"/>
              </w:rPr>
            </w:pPr>
            <w:r w:rsidRPr="00534A5B">
              <w:rPr>
                <w:lang w:val="en-US"/>
              </w:rPr>
              <w:t>Inson faoliyati, yaylovlarning ortiqcha foydalanilishi</w:t>
            </w:r>
          </w:p>
        </w:tc>
        <w:tc>
          <w:tcPr>
            <w:tcW w:w="1845" w:type="dxa"/>
            <w:vAlign w:val="center"/>
          </w:tcPr>
          <w:p w14:paraId="1CF39A7E" w14:textId="6F7A3602" w:rsidR="00B6335B" w:rsidRDefault="00B6335B" w:rsidP="00B6335B">
            <w:pPr>
              <w:spacing w:line="360" w:lineRule="auto"/>
              <w:jc w:val="center"/>
              <w:rPr>
                <w:lang w:val="en-US"/>
              </w:rPr>
            </w:pPr>
            <w:r w:rsidRPr="00534A5B">
              <w:t>Togʻ va togʻoldi hududlar</w:t>
            </w:r>
          </w:p>
        </w:tc>
        <w:tc>
          <w:tcPr>
            <w:tcW w:w="1959" w:type="dxa"/>
            <w:vAlign w:val="center"/>
          </w:tcPr>
          <w:p w14:paraId="487AA2E6" w14:textId="3E76D5CD" w:rsidR="00B6335B" w:rsidRDefault="00B6335B" w:rsidP="00B6335B">
            <w:pPr>
              <w:spacing w:line="360" w:lineRule="auto"/>
              <w:jc w:val="center"/>
              <w:rPr>
                <w:lang w:val="en-US"/>
              </w:rPr>
            </w:pPr>
            <w:r w:rsidRPr="00534A5B">
              <w:t>Tabiiy muvozanat izdan chiqadi</w:t>
            </w:r>
          </w:p>
        </w:tc>
        <w:tc>
          <w:tcPr>
            <w:tcW w:w="1851" w:type="dxa"/>
            <w:vAlign w:val="center"/>
          </w:tcPr>
          <w:p w14:paraId="23C82434" w14:textId="6FF4E2AD" w:rsidR="00B6335B" w:rsidRDefault="00B6335B" w:rsidP="00B6335B">
            <w:pPr>
              <w:spacing w:line="360" w:lineRule="auto"/>
              <w:jc w:val="center"/>
              <w:rPr>
                <w:lang w:val="en-US"/>
              </w:rPr>
            </w:pPr>
            <w:r w:rsidRPr="00534A5B">
              <w:t>Landshaft barqarorligi pasayadi</w:t>
            </w:r>
          </w:p>
        </w:tc>
      </w:tr>
      <w:tr w:rsidR="00B6335B" w14:paraId="4864CEE4" w14:textId="77777777" w:rsidTr="00B6335B">
        <w:tc>
          <w:tcPr>
            <w:tcW w:w="1844" w:type="dxa"/>
            <w:vAlign w:val="center"/>
          </w:tcPr>
          <w:p w14:paraId="34FB7AAC" w14:textId="20A8F272" w:rsidR="00B6335B" w:rsidRDefault="00B6335B" w:rsidP="00B6335B">
            <w:pPr>
              <w:spacing w:line="360" w:lineRule="auto"/>
              <w:jc w:val="center"/>
              <w:rPr>
                <w:lang w:val="en-US"/>
              </w:rPr>
            </w:pPr>
            <w:r w:rsidRPr="00534A5B">
              <w:t>Bioxilma-xillik kamayishi</w:t>
            </w:r>
          </w:p>
        </w:tc>
        <w:tc>
          <w:tcPr>
            <w:tcW w:w="1845" w:type="dxa"/>
            <w:vAlign w:val="center"/>
          </w:tcPr>
          <w:p w14:paraId="2E9DE91C" w14:textId="0C69D2F6" w:rsidR="00B6335B" w:rsidRDefault="00B6335B" w:rsidP="00B6335B">
            <w:pPr>
              <w:spacing w:line="360" w:lineRule="auto"/>
              <w:jc w:val="center"/>
              <w:rPr>
                <w:lang w:val="en-US"/>
              </w:rPr>
            </w:pPr>
            <w:r w:rsidRPr="00534A5B">
              <w:rPr>
                <w:lang w:val="en-US"/>
              </w:rPr>
              <w:t>Yashash muhitining qisqarishi, ovchilik, ifloslanish</w:t>
            </w:r>
          </w:p>
        </w:tc>
        <w:tc>
          <w:tcPr>
            <w:tcW w:w="1845" w:type="dxa"/>
            <w:vAlign w:val="center"/>
          </w:tcPr>
          <w:p w14:paraId="7B049BBA" w14:textId="52CEEF26" w:rsidR="00B6335B" w:rsidRDefault="00B6335B" w:rsidP="00B6335B">
            <w:pPr>
              <w:spacing w:line="360" w:lineRule="auto"/>
              <w:jc w:val="center"/>
              <w:rPr>
                <w:lang w:val="en-US"/>
              </w:rPr>
            </w:pPr>
            <w:r w:rsidRPr="00534A5B">
              <w:rPr>
                <w:lang w:val="en-US"/>
              </w:rPr>
              <w:t>Togʻ, choʻl va suv havzalari</w:t>
            </w:r>
          </w:p>
        </w:tc>
        <w:tc>
          <w:tcPr>
            <w:tcW w:w="1959" w:type="dxa"/>
            <w:vAlign w:val="center"/>
          </w:tcPr>
          <w:p w14:paraId="7AD7367D" w14:textId="67B95F17" w:rsidR="00B6335B" w:rsidRDefault="00B6335B" w:rsidP="00B6335B">
            <w:pPr>
              <w:spacing w:line="360" w:lineRule="auto"/>
              <w:jc w:val="center"/>
              <w:rPr>
                <w:lang w:val="en-US"/>
              </w:rPr>
            </w:pPr>
            <w:r w:rsidRPr="00534A5B">
              <w:t>Noyob turlar kamayadi</w:t>
            </w:r>
          </w:p>
        </w:tc>
        <w:tc>
          <w:tcPr>
            <w:tcW w:w="1851" w:type="dxa"/>
            <w:vAlign w:val="center"/>
          </w:tcPr>
          <w:p w14:paraId="2D52466F" w14:textId="4D81F0D6" w:rsidR="00B6335B" w:rsidRDefault="00B6335B" w:rsidP="00B6335B">
            <w:pPr>
              <w:spacing w:line="360" w:lineRule="auto"/>
              <w:jc w:val="center"/>
              <w:rPr>
                <w:lang w:val="en-US"/>
              </w:rPr>
            </w:pPr>
            <w:r w:rsidRPr="00534A5B">
              <w:t>Ekotizim zanjiri buziladi</w:t>
            </w:r>
          </w:p>
        </w:tc>
      </w:tr>
      <w:tr w:rsidR="00B6335B" w14:paraId="5A40CE20" w14:textId="77777777" w:rsidTr="00B6335B">
        <w:tc>
          <w:tcPr>
            <w:tcW w:w="1844" w:type="dxa"/>
            <w:vAlign w:val="center"/>
          </w:tcPr>
          <w:p w14:paraId="5E61CE01" w14:textId="0D0128C6" w:rsidR="00B6335B" w:rsidRDefault="00B6335B" w:rsidP="00B6335B">
            <w:pPr>
              <w:spacing w:line="360" w:lineRule="auto"/>
              <w:jc w:val="center"/>
              <w:rPr>
                <w:lang w:val="en-US"/>
              </w:rPr>
            </w:pPr>
            <w:r w:rsidRPr="00534A5B">
              <w:t>Noyob hayvon turlarining yoʻqolishi</w:t>
            </w:r>
          </w:p>
        </w:tc>
        <w:tc>
          <w:tcPr>
            <w:tcW w:w="1845" w:type="dxa"/>
            <w:vAlign w:val="center"/>
          </w:tcPr>
          <w:p w14:paraId="6928D9A6" w14:textId="0085DE0B" w:rsidR="00B6335B" w:rsidRDefault="00B6335B" w:rsidP="00B6335B">
            <w:pPr>
              <w:spacing w:line="360" w:lineRule="auto"/>
              <w:jc w:val="center"/>
              <w:rPr>
                <w:lang w:val="en-US"/>
              </w:rPr>
            </w:pPr>
            <w:r w:rsidRPr="00534A5B">
              <w:t>Yashash hududlarining qisqarishi</w:t>
            </w:r>
          </w:p>
        </w:tc>
        <w:tc>
          <w:tcPr>
            <w:tcW w:w="1845" w:type="dxa"/>
            <w:vAlign w:val="center"/>
          </w:tcPr>
          <w:p w14:paraId="5F32949D" w14:textId="2AA4029F" w:rsidR="00B6335B" w:rsidRDefault="00B6335B" w:rsidP="00B6335B">
            <w:pPr>
              <w:spacing w:line="360" w:lineRule="auto"/>
              <w:jc w:val="center"/>
              <w:rPr>
                <w:lang w:val="en-US"/>
              </w:rPr>
            </w:pPr>
            <w:r w:rsidRPr="00534A5B">
              <w:rPr>
                <w:lang w:val="en-US"/>
              </w:rPr>
              <w:t>Jayron, qulon, qor barsi areallari</w:t>
            </w:r>
          </w:p>
        </w:tc>
        <w:tc>
          <w:tcPr>
            <w:tcW w:w="1959" w:type="dxa"/>
            <w:vAlign w:val="center"/>
          </w:tcPr>
          <w:p w14:paraId="327C26AC" w14:textId="71055132" w:rsidR="00B6335B" w:rsidRDefault="00B6335B" w:rsidP="00B6335B">
            <w:pPr>
              <w:spacing w:line="360" w:lineRule="auto"/>
              <w:jc w:val="center"/>
              <w:rPr>
                <w:lang w:val="en-US"/>
              </w:rPr>
            </w:pPr>
            <w:r w:rsidRPr="00534A5B">
              <w:t>Populyatsiya kamayadi</w:t>
            </w:r>
          </w:p>
        </w:tc>
        <w:tc>
          <w:tcPr>
            <w:tcW w:w="1851" w:type="dxa"/>
            <w:vAlign w:val="center"/>
          </w:tcPr>
          <w:p w14:paraId="5FE473F1" w14:textId="7408E2C9" w:rsidR="00B6335B" w:rsidRDefault="00B6335B" w:rsidP="00B6335B">
            <w:pPr>
              <w:spacing w:line="360" w:lineRule="auto"/>
              <w:jc w:val="center"/>
              <w:rPr>
                <w:lang w:val="en-US"/>
              </w:rPr>
            </w:pPr>
            <w:r w:rsidRPr="00534A5B">
              <w:t>Ayrim turlar yoʻqolish xavfi</w:t>
            </w:r>
          </w:p>
        </w:tc>
      </w:tr>
      <w:tr w:rsidR="00B6335B" w14:paraId="548AC6A4" w14:textId="77777777" w:rsidTr="00B6335B">
        <w:tc>
          <w:tcPr>
            <w:tcW w:w="1844" w:type="dxa"/>
            <w:vAlign w:val="center"/>
          </w:tcPr>
          <w:p w14:paraId="033078D8" w14:textId="13F125BE" w:rsidR="00B6335B" w:rsidRDefault="00B6335B" w:rsidP="00B6335B">
            <w:pPr>
              <w:spacing w:line="360" w:lineRule="auto"/>
              <w:jc w:val="center"/>
              <w:rPr>
                <w:lang w:val="en-US"/>
              </w:rPr>
            </w:pPr>
            <w:r w:rsidRPr="00534A5B">
              <w:t>Baliq resurslarining kamayishi</w:t>
            </w:r>
          </w:p>
        </w:tc>
        <w:tc>
          <w:tcPr>
            <w:tcW w:w="1845" w:type="dxa"/>
            <w:vAlign w:val="center"/>
          </w:tcPr>
          <w:p w14:paraId="7598BA6D" w14:textId="2541B315" w:rsidR="00B6335B" w:rsidRDefault="00B6335B" w:rsidP="00B6335B">
            <w:pPr>
              <w:spacing w:line="360" w:lineRule="auto"/>
              <w:jc w:val="center"/>
              <w:rPr>
                <w:lang w:val="en-US"/>
              </w:rPr>
            </w:pPr>
            <w:r w:rsidRPr="00534A5B">
              <w:rPr>
                <w:lang w:val="en-US"/>
              </w:rPr>
              <w:t>Suv havzalarining qurishi va ifloslanishi</w:t>
            </w:r>
          </w:p>
        </w:tc>
        <w:tc>
          <w:tcPr>
            <w:tcW w:w="1845" w:type="dxa"/>
            <w:vAlign w:val="center"/>
          </w:tcPr>
          <w:p w14:paraId="7F34DE22" w14:textId="647FE3ED" w:rsidR="00B6335B" w:rsidRDefault="00B6335B" w:rsidP="00B6335B">
            <w:pPr>
              <w:spacing w:line="360" w:lineRule="auto"/>
              <w:jc w:val="center"/>
              <w:rPr>
                <w:lang w:val="en-US"/>
              </w:rPr>
            </w:pPr>
            <w:r w:rsidRPr="00534A5B">
              <w:t>Daryo va ko‘llar</w:t>
            </w:r>
          </w:p>
        </w:tc>
        <w:tc>
          <w:tcPr>
            <w:tcW w:w="1959" w:type="dxa"/>
            <w:vAlign w:val="center"/>
          </w:tcPr>
          <w:p w14:paraId="2A3ABCE8" w14:textId="1957D6E3" w:rsidR="00B6335B" w:rsidRDefault="00B6335B" w:rsidP="00B6335B">
            <w:pPr>
              <w:spacing w:line="360" w:lineRule="auto"/>
              <w:jc w:val="center"/>
              <w:rPr>
                <w:lang w:val="en-US"/>
              </w:rPr>
            </w:pPr>
            <w:r w:rsidRPr="00534A5B">
              <w:t>Suv ekotizimlari buziladi</w:t>
            </w:r>
          </w:p>
        </w:tc>
        <w:tc>
          <w:tcPr>
            <w:tcW w:w="1851" w:type="dxa"/>
            <w:vAlign w:val="center"/>
          </w:tcPr>
          <w:p w14:paraId="2A6DE22E" w14:textId="59DB897F" w:rsidR="00B6335B" w:rsidRDefault="00B6335B" w:rsidP="00B6335B">
            <w:pPr>
              <w:spacing w:line="360" w:lineRule="auto"/>
              <w:jc w:val="center"/>
              <w:rPr>
                <w:lang w:val="en-US"/>
              </w:rPr>
            </w:pPr>
            <w:r w:rsidRPr="00534A5B">
              <w:t>Baliqchilik inqirozi</w:t>
            </w:r>
          </w:p>
        </w:tc>
      </w:tr>
      <w:tr w:rsidR="00B6335B" w14:paraId="440BD9FD" w14:textId="77777777" w:rsidTr="00B6335B">
        <w:tc>
          <w:tcPr>
            <w:tcW w:w="1844" w:type="dxa"/>
            <w:vAlign w:val="center"/>
          </w:tcPr>
          <w:p w14:paraId="10724519" w14:textId="15B6A737" w:rsidR="00B6335B" w:rsidRPr="00534A5B" w:rsidRDefault="00B6335B" w:rsidP="00B6335B">
            <w:pPr>
              <w:spacing w:line="360" w:lineRule="auto"/>
              <w:jc w:val="center"/>
            </w:pPr>
            <w:r w:rsidRPr="00534A5B">
              <w:t>Orol dengizi qurishi</w:t>
            </w:r>
          </w:p>
        </w:tc>
        <w:tc>
          <w:tcPr>
            <w:tcW w:w="1845" w:type="dxa"/>
            <w:vAlign w:val="center"/>
          </w:tcPr>
          <w:p w14:paraId="0AD1861C" w14:textId="1B399677" w:rsidR="00B6335B" w:rsidRPr="00534A5B" w:rsidRDefault="00B6335B" w:rsidP="00B6335B">
            <w:pPr>
              <w:spacing w:line="360" w:lineRule="auto"/>
              <w:jc w:val="center"/>
              <w:rPr>
                <w:lang w:val="en-US"/>
              </w:rPr>
            </w:pPr>
            <w:r w:rsidRPr="00534A5B">
              <w:rPr>
                <w:lang w:val="en-US"/>
              </w:rPr>
              <w:t xml:space="preserve">Amudaryo va Sirdaryo </w:t>
            </w:r>
            <w:r w:rsidRPr="00534A5B">
              <w:rPr>
                <w:lang w:val="en-US"/>
              </w:rPr>
              <w:lastRenderedPageBreak/>
              <w:t>suvlarining yoʻnaltirilishi</w:t>
            </w:r>
          </w:p>
        </w:tc>
        <w:tc>
          <w:tcPr>
            <w:tcW w:w="1845" w:type="dxa"/>
            <w:vAlign w:val="center"/>
          </w:tcPr>
          <w:p w14:paraId="2312923A" w14:textId="0B4E1086" w:rsidR="00B6335B" w:rsidRPr="00534A5B" w:rsidRDefault="00B6335B" w:rsidP="00B6335B">
            <w:pPr>
              <w:spacing w:line="360" w:lineRule="auto"/>
              <w:jc w:val="center"/>
            </w:pPr>
            <w:r w:rsidRPr="00534A5B">
              <w:lastRenderedPageBreak/>
              <w:t>Orolboʻyi hududi</w:t>
            </w:r>
          </w:p>
        </w:tc>
        <w:tc>
          <w:tcPr>
            <w:tcW w:w="1959" w:type="dxa"/>
            <w:vAlign w:val="center"/>
          </w:tcPr>
          <w:p w14:paraId="1A807B70" w14:textId="4CDCAE7C" w:rsidR="00B6335B" w:rsidRPr="00B6335B" w:rsidRDefault="00B6335B" w:rsidP="00B6335B">
            <w:pPr>
              <w:spacing w:line="360" w:lineRule="auto"/>
              <w:jc w:val="center"/>
              <w:rPr>
                <w:lang w:val="en-US"/>
              </w:rPr>
            </w:pPr>
            <w:r w:rsidRPr="00534A5B">
              <w:rPr>
                <w:lang w:val="en-US"/>
              </w:rPr>
              <w:t>Dengiz oʻrnida choʻl paydo boʻladi</w:t>
            </w:r>
          </w:p>
        </w:tc>
        <w:tc>
          <w:tcPr>
            <w:tcW w:w="1851" w:type="dxa"/>
            <w:vAlign w:val="center"/>
          </w:tcPr>
          <w:p w14:paraId="4E0C2C49" w14:textId="491EA1AA" w:rsidR="00B6335B" w:rsidRPr="00534A5B" w:rsidRDefault="00B6335B" w:rsidP="00B6335B">
            <w:pPr>
              <w:spacing w:line="360" w:lineRule="auto"/>
              <w:jc w:val="center"/>
            </w:pPr>
            <w:r w:rsidRPr="00534A5B">
              <w:t>Ekologik falokat</w:t>
            </w:r>
          </w:p>
        </w:tc>
      </w:tr>
      <w:tr w:rsidR="00B6335B" w:rsidRPr="00D41AE8" w14:paraId="6B78C863" w14:textId="77777777" w:rsidTr="00B6335B">
        <w:tc>
          <w:tcPr>
            <w:tcW w:w="1844" w:type="dxa"/>
            <w:vAlign w:val="center"/>
          </w:tcPr>
          <w:p w14:paraId="173C4BC6" w14:textId="13AC5E8D" w:rsidR="00B6335B" w:rsidRPr="00534A5B" w:rsidRDefault="00B6335B" w:rsidP="00B6335B">
            <w:pPr>
              <w:spacing w:line="360" w:lineRule="auto"/>
              <w:jc w:val="center"/>
            </w:pPr>
            <w:r w:rsidRPr="00534A5B">
              <w:t>Orolqum choʻlining shakllanishi</w:t>
            </w:r>
          </w:p>
        </w:tc>
        <w:tc>
          <w:tcPr>
            <w:tcW w:w="1845" w:type="dxa"/>
            <w:vAlign w:val="center"/>
          </w:tcPr>
          <w:p w14:paraId="7F33B554" w14:textId="56B3FFF1" w:rsidR="00B6335B" w:rsidRPr="00534A5B" w:rsidRDefault="00B6335B" w:rsidP="00B6335B">
            <w:pPr>
              <w:spacing w:line="360" w:lineRule="auto"/>
              <w:jc w:val="center"/>
              <w:rPr>
                <w:lang w:val="en-US"/>
              </w:rPr>
            </w:pPr>
            <w:r w:rsidRPr="00534A5B">
              <w:t>Qurigan dengiz tubining ochilishi</w:t>
            </w:r>
          </w:p>
        </w:tc>
        <w:tc>
          <w:tcPr>
            <w:tcW w:w="1845" w:type="dxa"/>
            <w:vAlign w:val="center"/>
          </w:tcPr>
          <w:p w14:paraId="7DC065E0" w14:textId="526EADA5" w:rsidR="00B6335B" w:rsidRPr="00534A5B" w:rsidRDefault="00B6335B" w:rsidP="00B6335B">
            <w:pPr>
              <w:spacing w:line="360" w:lineRule="auto"/>
              <w:jc w:val="center"/>
            </w:pPr>
            <w:r w:rsidRPr="00534A5B">
              <w:t>Orol dengizi hududi</w:t>
            </w:r>
          </w:p>
        </w:tc>
        <w:tc>
          <w:tcPr>
            <w:tcW w:w="1959" w:type="dxa"/>
            <w:vAlign w:val="center"/>
          </w:tcPr>
          <w:p w14:paraId="59114712" w14:textId="7B087EC3" w:rsidR="00B6335B" w:rsidRPr="00534A5B" w:rsidRDefault="00B6335B" w:rsidP="00B6335B">
            <w:pPr>
              <w:spacing w:line="360" w:lineRule="auto"/>
              <w:jc w:val="center"/>
              <w:rPr>
                <w:lang w:val="en-US"/>
              </w:rPr>
            </w:pPr>
            <w:r w:rsidRPr="00534A5B">
              <w:rPr>
                <w:lang w:val="en-US"/>
              </w:rPr>
              <w:t>Yangi shoʻrxok va qumli landshaft</w:t>
            </w:r>
          </w:p>
        </w:tc>
        <w:tc>
          <w:tcPr>
            <w:tcW w:w="1851" w:type="dxa"/>
            <w:vAlign w:val="center"/>
          </w:tcPr>
          <w:p w14:paraId="06E071C2" w14:textId="0FF3E74B" w:rsidR="00B6335B" w:rsidRPr="00B6335B" w:rsidRDefault="00B6335B" w:rsidP="00B6335B">
            <w:pPr>
              <w:spacing w:line="360" w:lineRule="auto"/>
              <w:jc w:val="center"/>
              <w:rPr>
                <w:lang w:val="en-US"/>
              </w:rPr>
            </w:pPr>
            <w:r w:rsidRPr="00534A5B">
              <w:rPr>
                <w:lang w:val="en-US"/>
              </w:rPr>
              <w:t>Tuz-chang bo‘ronlari kuchayadi</w:t>
            </w:r>
          </w:p>
        </w:tc>
      </w:tr>
      <w:tr w:rsidR="00B6335B" w14:paraId="7C7B3E4C" w14:textId="77777777" w:rsidTr="00B6335B">
        <w:tc>
          <w:tcPr>
            <w:tcW w:w="1844" w:type="dxa"/>
            <w:vAlign w:val="center"/>
          </w:tcPr>
          <w:p w14:paraId="54F7DF0F" w14:textId="1F11F427" w:rsidR="00B6335B" w:rsidRPr="00534A5B" w:rsidRDefault="00B6335B" w:rsidP="00B6335B">
            <w:pPr>
              <w:spacing w:line="360" w:lineRule="auto"/>
              <w:jc w:val="center"/>
            </w:pPr>
            <w:r w:rsidRPr="00534A5B">
              <w:t>Tuz-chang tarqalishi</w:t>
            </w:r>
          </w:p>
        </w:tc>
        <w:tc>
          <w:tcPr>
            <w:tcW w:w="1845" w:type="dxa"/>
            <w:vAlign w:val="center"/>
          </w:tcPr>
          <w:p w14:paraId="44352E32" w14:textId="0ED05077" w:rsidR="00B6335B" w:rsidRPr="00534A5B" w:rsidRDefault="00B6335B" w:rsidP="00B6335B">
            <w:pPr>
              <w:spacing w:line="360" w:lineRule="auto"/>
              <w:jc w:val="center"/>
            </w:pPr>
            <w:r w:rsidRPr="00534A5B">
              <w:t>Shamol eroziyasi, Orolqum</w:t>
            </w:r>
          </w:p>
        </w:tc>
        <w:tc>
          <w:tcPr>
            <w:tcW w:w="1845" w:type="dxa"/>
            <w:vAlign w:val="center"/>
          </w:tcPr>
          <w:p w14:paraId="473A15A5" w14:textId="68ABA5F7" w:rsidR="00B6335B" w:rsidRPr="00534A5B" w:rsidRDefault="00B6335B" w:rsidP="00B6335B">
            <w:pPr>
              <w:spacing w:line="360" w:lineRule="auto"/>
              <w:jc w:val="center"/>
            </w:pPr>
            <w:r w:rsidRPr="00534A5B">
              <w:t>Keng Markaziy Osiyo hududi</w:t>
            </w:r>
          </w:p>
        </w:tc>
        <w:tc>
          <w:tcPr>
            <w:tcW w:w="1959" w:type="dxa"/>
            <w:vAlign w:val="center"/>
          </w:tcPr>
          <w:p w14:paraId="1A5D40D9" w14:textId="1C0AF28A" w:rsidR="00B6335B" w:rsidRPr="00534A5B" w:rsidRDefault="00B6335B" w:rsidP="00B6335B">
            <w:pPr>
              <w:spacing w:line="360" w:lineRule="auto"/>
              <w:jc w:val="center"/>
              <w:rPr>
                <w:lang w:val="en-US"/>
              </w:rPr>
            </w:pPr>
            <w:r w:rsidRPr="00534A5B">
              <w:t>Atmosfera ifloslanadi</w:t>
            </w:r>
          </w:p>
        </w:tc>
        <w:tc>
          <w:tcPr>
            <w:tcW w:w="1851" w:type="dxa"/>
            <w:vAlign w:val="center"/>
          </w:tcPr>
          <w:p w14:paraId="068D7983" w14:textId="6B074AA2" w:rsidR="00B6335B" w:rsidRPr="00534A5B" w:rsidRDefault="00B6335B" w:rsidP="00B6335B">
            <w:pPr>
              <w:spacing w:line="360" w:lineRule="auto"/>
              <w:jc w:val="center"/>
              <w:rPr>
                <w:lang w:val="en-US"/>
              </w:rPr>
            </w:pPr>
            <w:r w:rsidRPr="00534A5B">
              <w:t>Aholi salomatligiga zarar</w:t>
            </w:r>
          </w:p>
        </w:tc>
      </w:tr>
      <w:tr w:rsidR="00B6335B" w14:paraId="347F0053" w14:textId="77777777" w:rsidTr="00B6335B">
        <w:tc>
          <w:tcPr>
            <w:tcW w:w="1844" w:type="dxa"/>
            <w:vAlign w:val="center"/>
          </w:tcPr>
          <w:p w14:paraId="6B973FD7" w14:textId="073C41FA" w:rsidR="00B6335B" w:rsidRPr="00534A5B" w:rsidRDefault="00B6335B" w:rsidP="00B6335B">
            <w:pPr>
              <w:spacing w:line="360" w:lineRule="auto"/>
              <w:jc w:val="center"/>
            </w:pPr>
            <w:r w:rsidRPr="00534A5B">
              <w:t>Iqlim oʻzgarishi (Orolboʻyi)</w:t>
            </w:r>
          </w:p>
        </w:tc>
        <w:tc>
          <w:tcPr>
            <w:tcW w:w="1845" w:type="dxa"/>
            <w:vAlign w:val="center"/>
          </w:tcPr>
          <w:p w14:paraId="2479001C" w14:textId="2DBBD4C9" w:rsidR="00B6335B" w:rsidRPr="00534A5B" w:rsidRDefault="00B6335B" w:rsidP="00B6335B">
            <w:pPr>
              <w:spacing w:line="360" w:lineRule="auto"/>
              <w:jc w:val="center"/>
            </w:pPr>
            <w:r w:rsidRPr="00534A5B">
              <w:t>Dengizning qurishi</w:t>
            </w:r>
          </w:p>
        </w:tc>
        <w:tc>
          <w:tcPr>
            <w:tcW w:w="1845" w:type="dxa"/>
            <w:vAlign w:val="center"/>
          </w:tcPr>
          <w:p w14:paraId="51060651" w14:textId="19DEE901" w:rsidR="00B6335B" w:rsidRPr="00534A5B" w:rsidRDefault="00B6335B" w:rsidP="00B6335B">
            <w:pPr>
              <w:spacing w:line="360" w:lineRule="auto"/>
              <w:jc w:val="center"/>
            </w:pPr>
            <w:r w:rsidRPr="00534A5B">
              <w:t>Orolboʻyi mintaqasi</w:t>
            </w:r>
          </w:p>
        </w:tc>
        <w:tc>
          <w:tcPr>
            <w:tcW w:w="1959" w:type="dxa"/>
            <w:vAlign w:val="center"/>
          </w:tcPr>
          <w:p w14:paraId="6F2D2A97" w14:textId="179D97DE" w:rsidR="00B6335B" w:rsidRPr="00534A5B" w:rsidRDefault="00B6335B" w:rsidP="00B6335B">
            <w:pPr>
              <w:spacing w:line="360" w:lineRule="auto"/>
              <w:jc w:val="center"/>
            </w:pPr>
            <w:r w:rsidRPr="00534A5B">
              <w:t>Mikroiqlim buziladi</w:t>
            </w:r>
          </w:p>
        </w:tc>
        <w:tc>
          <w:tcPr>
            <w:tcW w:w="1851" w:type="dxa"/>
            <w:vAlign w:val="center"/>
          </w:tcPr>
          <w:p w14:paraId="32C7C28A" w14:textId="13D7E496" w:rsidR="00B6335B" w:rsidRPr="00534A5B" w:rsidRDefault="00B6335B" w:rsidP="00B6335B">
            <w:pPr>
              <w:spacing w:line="360" w:lineRule="auto"/>
              <w:jc w:val="center"/>
            </w:pPr>
            <w:r w:rsidRPr="00534A5B">
              <w:t>Issiqlik va qurgʻoqchilik ortadi</w:t>
            </w:r>
          </w:p>
        </w:tc>
      </w:tr>
      <w:tr w:rsidR="00B6335B" w14:paraId="7711D9C4" w14:textId="77777777" w:rsidTr="00B6335B">
        <w:tc>
          <w:tcPr>
            <w:tcW w:w="1844" w:type="dxa"/>
            <w:vAlign w:val="center"/>
          </w:tcPr>
          <w:p w14:paraId="2CF38A5C" w14:textId="02DC37DB" w:rsidR="00B6335B" w:rsidRPr="00534A5B" w:rsidRDefault="00B6335B" w:rsidP="00B6335B">
            <w:pPr>
              <w:spacing w:line="360" w:lineRule="auto"/>
              <w:jc w:val="center"/>
            </w:pPr>
            <w:r w:rsidRPr="00534A5B">
              <w:t>Tuproq shoʻrlanishi</w:t>
            </w:r>
          </w:p>
        </w:tc>
        <w:tc>
          <w:tcPr>
            <w:tcW w:w="1845" w:type="dxa"/>
            <w:vAlign w:val="center"/>
          </w:tcPr>
          <w:p w14:paraId="160FC21E" w14:textId="55578594" w:rsidR="00B6335B" w:rsidRPr="00534A5B" w:rsidRDefault="00B6335B" w:rsidP="00B6335B">
            <w:pPr>
              <w:spacing w:line="360" w:lineRule="auto"/>
              <w:jc w:val="center"/>
            </w:pPr>
            <w:r w:rsidRPr="00534A5B">
              <w:t>Suv tanqisligi, bugʻlanish yuqoriligi</w:t>
            </w:r>
          </w:p>
        </w:tc>
        <w:tc>
          <w:tcPr>
            <w:tcW w:w="1845" w:type="dxa"/>
            <w:vAlign w:val="center"/>
          </w:tcPr>
          <w:p w14:paraId="7596B271" w14:textId="19AC6160" w:rsidR="00B6335B" w:rsidRPr="00534A5B" w:rsidRDefault="00B6335B" w:rsidP="00B6335B">
            <w:pPr>
              <w:spacing w:line="360" w:lineRule="auto"/>
              <w:jc w:val="center"/>
            </w:pPr>
            <w:r w:rsidRPr="00534A5B">
              <w:t>Orolboʻyi va choʻl hududlar</w:t>
            </w:r>
          </w:p>
        </w:tc>
        <w:tc>
          <w:tcPr>
            <w:tcW w:w="1959" w:type="dxa"/>
            <w:vAlign w:val="center"/>
          </w:tcPr>
          <w:p w14:paraId="31488613" w14:textId="05206BDB" w:rsidR="00B6335B" w:rsidRPr="00534A5B" w:rsidRDefault="00B6335B" w:rsidP="00B6335B">
            <w:pPr>
              <w:spacing w:line="360" w:lineRule="auto"/>
              <w:jc w:val="center"/>
            </w:pPr>
            <w:r w:rsidRPr="00534A5B">
              <w:t>Tuproq unumdorligi pasayadi</w:t>
            </w:r>
          </w:p>
        </w:tc>
        <w:tc>
          <w:tcPr>
            <w:tcW w:w="1851" w:type="dxa"/>
            <w:vAlign w:val="center"/>
          </w:tcPr>
          <w:p w14:paraId="464C4578" w14:textId="47D66B14" w:rsidR="00B6335B" w:rsidRPr="00534A5B" w:rsidRDefault="00B6335B" w:rsidP="00B6335B">
            <w:pPr>
              <w:spacing w:line="360" w:lineRule="auto"/>
              <w:jc w:val="center"/>
            </w:pPr>
            <w:r w:rsidRPr="00534A5B">
              <w:t>Qishloq xoʻjaligi yerlarining yaroqsizlanishi</w:t>
            </w:r>
          </w:p>
        </w:tc>
      </w:tr>
      <w:tr w:rsidR="00B6335B" w14:paraId="1087295E" w14:textId="77777777" w:rsidTr="00B6335B">
        <w:tc>
          <w:tcPr>
            <w:tcW w:w="1844" w:type="dxa"/>
            <w:vAlign w:val="center"/>
          </w:tcPr>
          <w:p w14:paraId="3755ABA5" w14:textId="2C4AC2EE" w:rsidR="00B6335B" w:rsidRPr="00534A5B" w:rsidRDefault="00B6335B" w:rsidP="00B6335B">
            <w:pPr>
              <w:spacing w:line="360" w:lineRule="auto"/>
              <w:jc w:val="center"/>
            </w:pPr>
            <w:r w:rsidRPr="00534A5B">
              <w:t>Vegetatsiya davrining qisqarishi</w:t>
            </w:r>
          </w:p>
        </w:tc>
        <w:tc>
          <w:tcPr>
            <w:tcW w:w="1845" w:type="dxa"/>
            <w:vAlign w:val="center"/>
          </w:tcPr>
          <w:p w14:paraId="6CA6A7EA" w14:textId="4B24FEC0" w:rsidR="00B6335B" w:rsidRPr="00534A5B" w:rsidRDefault="00B6335B" w:rsidP="00B6335B">
            <w:pPr>
              <w:spacing w:line="360" w:lineRule="auto"/>
              <w:jc w:val="center"/>
            </w:pPr>
            <w:r w:rsidRPr="00534A5B">
              <w:t>Iqlimning keskinlashuvi</w:t>
            </w:r>
          </w:p>
        </w:tc>
        <w:tc>
          <w:tcPr>
            <w:tcW w:w="1845" w:type="dxa"/>
            <w:vAlign w:val="center"/>
          </w:tcPr>
          <w:p w14:paraId="5084A714" w14:textId="654DE0DE" w:rsidR="00B6335B" w:rsidRPr="00534A5B" w:rsidRDefault="00B6335B" w:rsidP="00B6335B">
            <w:pPr>
              <w:spacing w:line="360" w:lineRule="auto"/>
              <w:jc w:val="center"/>
            </w:pPr>
            <w:r w:rsidRPr="00534A5B">
              <w:t>Orolboʻyi hududi</w:t>
            </w:r>
          </w:p>
        </w:tc>
        <w:tc>
          <w:tcPr>
            <w:tcW w:w="1959" w:type="dxa"/>
            <w:vAlign w:val="center"/>
          </w:tcPr>
          <w:p w14:paraId="0C0A99D6" w14:textId="77B88BAC" w:rsidR="00B6335B" w:rsidRPr="00534A5B" w:rsidRDefault="00B6335B" w:rsidP="00B6335B">
            <w:pPr>
              <w:spacing w:line="360" w:lineRule="auto"/>
              <w:jc w:val="center"/>
            </w:pPr>
            <w:r w:rsidRPr="00534A5B">
              <w:t>Oʻsimliklar rivojlanishi susayadi</w:t>
            </w:r>
          </w:p>
        </w:tc>
        <w:tc>
          <w:tcPr>
            <w:tcW w:w="1851" w:type="dxa"/>
            <w:vAlign w:val="center"/>
          </w:tcPr>
          <w:p w14:paraId="0DBC6BFB" w14:textId="7DD33C51" w:rsidR="00B6335B" w:rsidRPr="00534A5B" w:rsidRDefault="00B6335B" w:rsidP="00B6335B">
            <w:pPr>
              <w:spacing w:line="360" w:lineRule="auto"/>
              <w:jc w:val="center"/>
            </w:pPr>
            <w:r w:rsidRPr="00534A5B">
              <w:t>Hosildorlik kamayadi</w:t>
            </w:r>
          </w:p>
        </w:tc>
      </w:tr>
      <w:tr w:rsidR="00B6335B" w14:paraId="458DE982" w14:textId="77777777" w:rsidTr="00B6335B">
        <w:tc>
          <w:tcPr>
            <w:tcW w:w="1844" w:type="dxa"/>
            <w:vAlign w:val="center"/>
          </w:tcPr>
          <w:p w14:paraId="10CF6050" w14:textId="7043FBDC" w:rsidR="00B6335B" w:rsidRPr="00534A5B" w:rsidRDefault="00B6335B" w:rsidP="00B6335B">
            <w:pPr>
              <w:spacing w:line="360" w:lineRule="auto"/>
              <w:jc w:val="center"/>
            </w:pPr>
            <w:r w:rsidRPr="00534A5B">
              <w:t>Suv resurslari tanqisligi</w:t>
            </w:r>
          </w:p>
        </w:tc>
        <w:tc>
          <w:tcPr>
            <w:tcW w:w="1845" w:type="dxa"/>
            <w:vAlign w:val="center"/>
          </w:tcPr>
          <w:p w14:paraId="7EAE88AB" w14:textId="7B222CBE" w:rsidR="00B6335B" w:rsidRPr="00534A5B" w:rsidRDefault="00B6335B" w:rsidP="00B6335B">
            <w:pPr>
              <w:spacing w:line="360" w:lineRule="auto"/>
              <w:jc w:val="center"/>
            </w:pPr>
            <w:r w:rsidRPr="00534A5B">
              <w:t>Daryo suvlarining kamayishi</w:t>
            </w:r>
          </w:p>
        </w:tc>
        <w:tc>
          <w:tcPr>
            <w:tcW w:w="1845" w:type="dxa"/>
            <w:vAlign w:val="center"/>
          </w:tcPr>
          <w:p w14:paraId="08BDFD63" w14:textId="691B5EBF" w:rsidR="00B6335B" w:rsidRPr="00534A5B" w:rsidRDefault="00B6335B" w:rsidP="00B6335B">
            <w:pPr>
              <w:spacing w:line="360" w:lineRule="auto"/>
              <w:jc w:val="center"/>
            </w:pPr>
            <w:r w:rsidRPr="00534A5B">
              <w:t>Amudaryo va Sirdaryo havzasi</w:t>
            </w:r>
          </w:p>
        </w:tc>
        <w:tc>
          <w:tcPr>
            <w:tcW w:w="1959" w:type="dxa"/>
            <w:vAlign w:val="center"/>
          </w:tcPr>
          <w:p w14:paraId="7BAE7CC7" w14:textId="5A0EAA9D" w:rsidR="00B6335B" w:rsidRPr="00534A5B" w:rsidRDefault="00B6335B" w:rsidP="00B6335B">
            <w:pPr>
              <w:spacing w:line="360" w:lineRule="auto"/>
              <w:jc w:val="center"/>
            </w:pPr>
            <w:r w:rsidRPr="00534A5B">
              <w:t>Sugʻorish tizimi buziladi</w:t>
            </w:r>
          </w:p>
        </w:tc>
        <w:tc>
          <w:tcPr>
            <w:tcW w:w="1851" w:type="dxa"/>
            <w:vAlign w:val="center"/>
          </w:tcPr>
          <w:p w14:paraId="6FF5D8E0" w14:textId="7FB43215" w:rsidR="00B6335B" w:rsidRPr="00534A5B" w:rsidRDefault="00B6335B" w:rsidP="00B6335B">
            <w:pPr>
              <w:spacing w:line="360" w:lineRule="auto"/>
              <w:jc w:val="center"/>
            </w:pPr>
            <w:r w:rsidRPr="00534A5B">
              <w:t>Qishloq xoʻjaligi inqirozi</w:t>
            </w:r>
          </w:p>
        </w:tc>
      </w:tr>
    </w:tbl>
    <w:p w14:paraId="5E3335E1" w14:textId="77777777" w:rsidR="00B6335B" w:rsidRDefault="00B6335B" w:rsidP="00152A75">
      <w:pPr>
        <w:spacing w:after="0" w:line="360" w:lineRule="auto"/>
        <w:ind w:firstLine="720"/>
        <w:jc w:val="both"/>
        <w:rPr>
          <w:lang w:val="en-US"/>
        </w:rPr>
      </w:pPr>
    </w:p>
    <w:p w14:paraId="694AC92B" w14:textId="5C164A74" w:rsidR="00B03BFD" w:rsidRPr="00B03BFD" w:rsidRDefault="00B03BFD" w:rsidP="00152A75">
      <w:pPr>
        <w:spacing w:after="0" w:line="360" w:lineRule="auto"/>
        <w:ind w:firstLine="720"/>
        <w:jc w:val="both"/>
        <w:rPr>
          <w:lang w:val="en-US"/>
        </w:rPr>
      </w:pPr>
      <w:r w:rsidRPr="00B03BFD">
        <w:rPr>
          <w:lang w:val="en-US"/>
        </w:rPr>
        <w:t>Tabiiy ekotizimlarning buzilishi ekologik zanjirlarning izdan chiqishiga olib keladi. Oʻsimlik qoplamining kamayishi tuproq eroziyasini kuchaytiradi, namlik rejimini oʻzgartiradi va mahalliy iqlimga salbiy ta’sir koʻrsatadi. Shu sababli bioxilma-xillikni saqlash va tabiiy hududlarni muhofaza qilish muhim vazifalardan biri hisoblanadi.</w:t>
      </w:r>
    </w:p>
    <w:p w14:paraId="2856C56B" w14:textId="77777777" w:rsidR="00B03BFD" w:rsidRPr="00B03BFD" w:rsidRDefault="00B03BFD" w:rsidP="00152A75">
      <w:pPr>
        <w:spacing w:after="0" w:line="360" w:lineRule="auto"/>
        <w:ind w:firstLine="720"/>
        <w:jc w:val="both"/>
        <w:rPr>
          <w:lang w:val="en-US"/>
        </w:rPr>
      </w:pPr>
      <w:r w:rsidRPr="00B03BFD">
        <w:rPr>
          <w:lang w:val="en-US"/>
        </w:rPr>
        <w:lastRenderedPageBreak/>
        <w:t>Orol dengizi bilan bogʻliq ekologik inqiroz Markaziy Osiyodagi eng yirik ekologik muammolardan biri hisoblanadi. XX asrning ikkinchi yarmidan boshlab Amudaryo va Sirdaryo suvlarining katta qismi sugʻorishga yoʻnaltirilishi natijasida Orol dengiziga quyiladigan suv hajmi keskin kamaydi. Natijada dengiz maydoni qisqarib, suv sathi pasaydi va katta qismi qurib ketdi.</w:t>
      </w:r>
    </w:p>
    <w:p w14:paraId="23E06A1F" w14:textId="77777777" w:rsidR="00B03BFD" w:rsidRPr="00B03BFD" w:rsidRDefault="00B03BFD" w:rsidP="00152A75">
      <w:pPr>
        <w:spacing w:after="0" w:line="360" w:lineRule="auto"/>
        <w:ind w:firstLine="720"/>
        <w:jc w:val="both"/>
        <w:rPr>
          <w:lang w:val="en-US"/>
        </w:rPr>
      </w:pPr>
      <w:r w:rsidRPr="00B03BFD">
        <w:rPr>
          <w:lang w:val="en-US"/>
        </w:rPr>
        <w:t>Orol dengizining qurishi natijasida hududning tabiiy landshaftlari tubdan oʻzgardi. Qurigan dengiz tubida yangi qumli va shoʻrxok hudud — Orolqum choʻli shakllandi. Bu hududdan yiliga millionlab tonna tuz va chang atmosferaga koʻtarilib, keng hududlarga tarqalmoqda. Tuzli changlar qishloq xoʻjaligi yerlariga, suv manbalariga va aholi salomatligiga katta zarar yetkazmoqda.</w:t>
      </w:r>
    </w:p>
    <w:p w14:paraId="7353EF57" w14:textId="77777777" w:rsidR="00B03BFD" w:rsidRPr="00B03BFD" w:rsidRDefault="00B03BFD" w:rsidP="00152A75">
      <w:pPr>
        <w:spacing w:after="0" w:line="360" w:lineRule="auto"/>
        <w:ind w:firstLine="720"/>
        <w:jc w:val="both"/>
        <w:rPr>
          <w:lang w:val="en-US"/>
        </w:rPr>
      </w:pPr>
      <w:r w:rsidRPr="00B03BFD">
        <w:rPr>
          <w:lang w:val="en-US"/>
        </w:rPr>
        <w:t>Orolboʻyi hududida iqlim ham sezilarli darajada oʻzgargan. Yoz yanada issiq va quruq, qish esa sovuqroq boʻlib qolgan. Vegetatsiya davrining qisqarishi qishloq xoʻjaligi samaradorligiga salbiy ta’sir koʻrsatmoqda. Suv resurslarining tanqisligi va tuproq shoʻrlanishining kuchayishi natijasida koʻplab yerlar foydalanishga yaroqsiz holga kelgan.</w:t>
      </w:r>
    </w:p>
    <w:p w14:paraId="7611D2C4" w14:textId="77777777" w:rsidR="00B03BFD" w:rsidRPr="00B03BFD" w:rsidRDefault="00B03BFD" w:rsidP="00152A75">
      <w:pPr>
        <w:spacing w:after="0" w:line="360" w:lineRule="auto"/>
        <w:ind w:firstLine="720"/>
        <w:jc w:val="both"/>
        <w:rPr>
          <w:lang w:val="en-US"/>
        </w:rPr>
      </w:pPr>
      <w:r w:rsidRPr="00B03BFD">
        <w:rPr>
          <w:lang w:val="en-US"/>
        </w:rPr>
        <w:t>Ekologik inqiroz aholining ijtimoiy va sogʻliq holatiga ham salbiy ta’sir koʻrsatmoqda. Atmosferadagi chang va tuz miqdorining ortishi nafas yoʻllari kasalliklari, allergiyalar va boshqa kasalliklarning koʻpayishiga olib kelgan. Ichimlik suvi sifatining yomonlashuvi ham aholi salomatligiga xavf tugʻdirmoqda.</w:t>
      </w:r>
    </w:p>
    <w:p w14:paraId="24CF9447" w14:textId="77777777" w:rsidR="00B03BFD" w:rsidRPr="00B03BFD" w:rsidRDefault="00B03BFD" w:rsidP="00152A75">
      <w:pPr>
        <w:spacing w:after="0" w:line="360" w:lineRule="auto"/>
        <w:ind w:firstLine="720"/>
        <w:jc w:val="both"/>
        <w:rPr>
          <w:lang w:val="en-US"/>
        </w:rPr>
      </w:pPr>
      <w:r w:rsidRPr="00B03BFD">
        <w:rPr>
          <w:lang w:val="en-US"/>
        </w:rPr>
        <w:t>Soʻnggi yillarda Orolboʻyi hududida ekologik vaziyatni yaxshilash maqsadida bir qator chora-tadbirlar amalga oshirilmoqda. Qurigan dengiz tubida saksovul va boshqa choʻl oʻsimliklarini ekish ishlari olib borilmoqda. Bu tadbirlar chang va tuz koʻchishining oldini olishda muhim ahamiyatga ega. Shuningdek, suv resurslaridan oqilona foydalanish va ekologik barqarorlikni ta’minlash boʻyicha xalqaro loyihalar ham amalga oshirilmoqda.</w:t>
      </w:r>
    </w:p>
    <w:p w14:paraId="4A7830FF" w14:textId="77777777" w:rsidR="00B03BFD" w:rsidRPr="00B03BFD" w:rsidRDefault="00B03BFD" w:rsidP="00152A75">
      <w:pPr>
        <w:spacing w:after="0" w:line="360" w:lineRule="auto"/>
        <w:ind w:firstLine="720"/>
        <w:jc w:val="both"/>
        <w:rPr>
          <w:lang w:val="en-US"/>
        </w:rPr>
      </w:pPr>
      <w:r w:rsidRPr="00B03BFD">
        <w:rPr>
          <w:lang w:val="en-US"/>
        </w:rPr>
        <w:t>Umuman olganda, landshaft degradatsiyasi va ekologik muammolar Oʻzbekiston tabiiy muhitiga katta ta’sir koʻrsatmoqda. Tabiiy resurslardan oqilona foydalanish, ekologik monitoringni kuchaytirish, muhofaza etiladigan hududlarni kengaytirish va zamonaviy ekologik texnologiyalarni joriy etish orqali bu muammolarni kamaytirish mumkin.</w:t>
      </w:r>
    </w:p>
    <w:p w14:paraId="63B9E6A1" w14:textId="77777777" w:rsidR="00E44F74" w:rsidRPr="00E44F74" w:rsidRDefault="00E44F74" w:rsidP="00152A75">
      <w:pPr>
        <w:spacing w:after="0" w:line="360" w:lineRule="auto"/>
        <w:ind w:firstLine="720"/>
        <w:jc w:val="both"/>
        <w:rPr>
          <w:lang w:val="en-US"/>
        </w:rPr>
      </w:pPr>
    </w:p>
    <w:p w14:paraId="04FB1BF0" w14:textId="7A852BF9" w:rsidR="00B03BFD" w:rsidRPr="00B03BFD" w:rsidRDefault="00E44F74" w:rsidP="00152A75">
      <w:pPr>
        <w:spacing w:after="0" w:line="360" w:lineRule="auto"/>
        <w:jc w:val="center"/>
        <w:rPr>
          <w:b/>
          <w:bCs/>
          <w:lang w:val="en-US"/>
        </w:rPr>
      </w:pPr>
      <w:r w:rsidRPr="00E44F74">
        <w:rPr>
          <w:b/>
          <w:bCs/>
          <w:lang w:val="en-US"/>
        </w:rPr>
        <w:t>2.3. Iqlim oʻzgarishi sharoitida landshaftlardan oqilona foydalanish istiqbollari</w:t>
      </w:r>
    </w:p>
    <w:p w14:paraId="2352E106" w14:textId="31013A87" w:rsidR="00B03BFD" w:rsidRPr="00B03BFD" w:rsidRDefault="00B03BFD" w:rsidP="00152A75">
      <w:pPr>
        <w:spacing w:after="0" w:line="360" w:lineRule="auto"/>
        <w:ind w:firstLine="720"/>
        <w:jc w:val="both"/>
        <w:rPr>
          <w:lang w:val="en-US"/>
        </w:rPr>
      </w:pPr>
      <w:r w:rsidRPr="00B03BFD">
        <w:rPr>
          <w:lang w:val="en-US"/>
        </w:rPr>
        <w:t>Hozirgi davrda global iqlim oʻzgarishi dunyoning barcha hududlari qatori Oʻzbekiston tabiiy landshaftlariga ham sezilarli taʼsir koʻrsatmoqda. Havo haroratining oshishi, yogʻin miqdorining oʻzgaruvchanligi, qurgʻoqchilikning kuchayishi va suv resurslarining kamayishi landshaftlarning tabiiy holatiga salbiy taʼsir qilmoqda. Ayniqsa, choʻl va yarim choʻl hududlarida choʻllanish jarayoni tezlashib, togʻ hududlarida muzliklarning qisqarishi kuzatilmoqda. Shu sababli iqlim oʻzgarishi sharoitida landshaftlardan oqilona foydalanish, tabiiy resurslarni muhofaza qilish va ekologik barqarorlikni taʼminlash muhim strategik vazifaga aylangan.</w:t>
      </w:r>
    </w:p>
    <w:p w14:paraId="2A4664E2" w14:textId="2BBA115C" w:rsidR="00B03BFD" w:rsidRPr="00B03BFD" w:rsidRDefault="00B03BFD" w:rsidP="00152A75">
      <w:pPr>
        <w:spacing w:after="0" w:line="360" w:lineRule="auto"/>
        <w:ind w:firstLine="720"/>
        <w:jc w:val="both"/>
        <w:rPr>
          <w:lang w:val="en-US"/>
        </w:rPr>
      </w:pPr>
      <w:r w:rsidRPr="00B03BFD">
        <w:rPr>
          <w:lang w:val="en-US"/>
        </w:rPr>
        <w:t>Iqlim oʻzgarishi sharoitida ekologik xavfsizlikni taʼminlash maqsadida zamonaviy ilmiy yondashuvlardan foydalanish katta ahamiyatga ega. Geografik axborot tizimlari (GIS), masofadan zondlash texnologiyalari va raqamli monitoring tizimlari landshaftlarning holatini muntazam kuzatish imkonini beradi. Ushbu texnologiyalar orqali yer degradatsiyasi, oʻsimlik qoplami oʻzgarishi va suv resurslarining holatini tahlil qilish mumkin. Natijada tabiiy resurslardan foydalanish samaradorligi oshib, ekologik xavflarning oldini olish imkoniyati yaratiladi.</w:t>
      </w:r>
    </w:p>
    <w:p w14:paraId="2B8F1AB6" w14:textId="4D64B67F" w:rsidR="00B03BFD" w:rsidRPr="00B03BFD" w:rsidRDefault="00B03BFD" w:rsidP="00152A75">
      <w:pPr>
        <w:spacing w:after="0" w:line="360" w:lineRule="auto"/>
        <w:ind w:firstLine="720"/>
        <w:jc w:val="both"/>
        <w:rPr>
          <w:lang w:val="en-US"/>
        </w:rPr>
      </w:pPr>
      <w:r w:rsidRPr="00B03BFD">
        <w:rPr>
          <w:lang w:val="en-US"/>
        </w:rPr>
        <w:t>Barqaror landshaft boshqaruvi tabiiy resurslardan foydalanish va ularni muhofaza qilish oʻrtasidagi muvozanatni taʼminlashga qaratilgan tizimli yondashuv hisoblanadi. Ushbu tamoyilning asosiy maqsadi ekologik, iqtisodiy va ijtimoiy manfaatlarni uygʻunlashtirish orqali landshaftlarning uzoq muddatli barqarorligini saqlab qolishdir.</w:t>
      </w:r>
    </w:p>
    <w:p w14:paraId="2C95F98F" w14:textId="7FC5413D" w:rsidR="00B03BFD" w:rsidRPr="00B03BFD" w:rsidRDefault="00B03BFD" w:rsidP="00152A75">
      <w:pPr>
        <w:spacing w:after="0" w:line="360" w:lineRule="auto"/>
        <w:ind w:firstLine="720"/>
        <w:jc w:val="both"/>
        <w:rPr>
          <w:lang w:val="en-US"/>
        </w:rPr>
      </w:pPr>
      <w:r w:rsidRPr="00B03BFD">
        <w:rPr>
          <w:lang w:val="en-US"/>
        </w:rPr>
        <w:t>Barqaror boshqaruvning muhim tamoyillaridan biri tabiiy resurslardan oqilona foydalanishdir. Yer, suv va biologik resurslardan foydalanishda ularning qayta tiklanish imkoniyatlari hisobga olinishi zarur. Masalan, sugʻorma dehqonchilikda suv resurslarini tejash, yaylovlardan meʼyor asosida foydalanish va oʻrmonlarni noqonuniy kesilishdan himoya qilish muhim vazifalardan hisoblanadi.</w:t>
      </w:r>
    </w:p>
    <w:p w14:paraId="0A35174E" w14:textId="6A5FFEF7" w:rsidR="00B03BFD" w:rsidRPr="00B03BFD" w:rsidRDefault="00B03BFD" w:rsidP="00152A75">
      <w:pPr>
        <w:spacing w:after="0" w:line="360" w:lineRule="auto"/>
        <w:ind w:firstLine="720"/>
        <w:jc w:val="both"/>
        <w:rPr>
          <w:lang w:val="en-US"/>
        </w:rPr>
      </w:pPr>
      <w:r w:rsidRPr="00B03BFD">
        <w:rPr>
          <w:lang w:val="en-US"/>
        </w:rPr>
        <w:lastRenderedPageBreak/>
        <w:t>Ikkinchi tamoyil ekologik muvozanatni saqlash bilan bogʻliq. Har qanday xoʻjalik faoliyati landshaftning tabiiy holatiga salbiy taʼsir koʻrsatmasligi kerak. Shu maqsadda ekologik ekspertiza va baholash tizimlari joriy etiladi. Sanoat korxonalarini joylashtirishda atmosfera, tuproq va suv resurslariga taʼsir darajasi hisobga olinishi lozim.</w:t>
      </w:r>
    </w:p>
    <w:p w14:paraId="05DA84F0" w14:textId="7D241BF5" w:rsidR="00B03BFD" w:rsidRPr="00B03BFD" w:rsidRDefault="00B03BFD" w:rsidP="00152A75">
      <w:pPr>
        <w:spacing w:after="0" w:line="360" w:lineRule="auto"/>
        <w:ind w:firstLine="720"/>
        <w:jc w:val="both"/>
        <w:rPr>
          <w:lang w:val="en-US"/>
        </w:rPr>
      </w:pPr>
      <w:r w:rsidRPr="00B03BFD">
        <w:rPr>
          <w:lang w:val="en-US"/>
        </w:rPr>
        <w:t>Shuningdek, barqaror boshqaruvda hududiy rejalashtirish tamoyillari ham muhim oʻrin tutadi. Shaharlar va sanoat hududlarini rivojlantirishda yashil hududlarni saqlash, transport tizimini ekologik jihatdan takomillashtirish va chiqindilarni qayta ishlash tizimlarini rivojlantirish zarur. Bu esa urbanizatsiya jarayonining landshaftlarga salbiy taʼsirini kamaytirishga xizmat qiladi</w:t>
      </w:r>
      <w:r w:rsidR="00152A75">
        <w:rPr>
          <w:lang w:val="en-US"/>
        </w:rPr>
        <w:t>.</w:t>
      </w:r>
    </w:p>
    <w:p w14:paraId="47775BE1" w14:textId="77777777" w:rsidR="00B03BFD" w:rsidRDefault="00B03BFD" w:rsidP="00152A75">
      <w:pPr>
        <w:spacing w:after="0" w:line="360" w:lineRule="auto"/>
        <w:ind w:firstLine="720"/>
        <w:jc w:val="both"/>
        <w:rPr>
          <w:lang w:val="en-US"/>
        </w:rPr>
      </w:pPr>
      <w:r w:rsidRPr="00B03BFD">
        <w:rPr>
          <w:lang w:val="en-US"/>
        </w:rPr>
        <w:t>Zamonaviy monitoring tizimlarida sunʼiy yoʻldosh maʼlumotlari, GIS texnologiyalari va raqamli kartografiya keng qoʻllaniladi. Ushbu texnologiyalar orqali yer degradatsiyasi, oʻrmon maydonlarining qisqarishi va suv resurslaridagi oʻzgarishlar aniq tahlil qilinadi. Natijada ekologik boshqaruvning ilmiy asoslangan tizimini shakllantirish imkoniyati paydo boʻladi.</w:t>
      </w:r>
    </w:p>
    <w:p w14:paraId="020F9A3A" w14:textId="20C28600" w:rsidR="00B03BFD" w:rsidRPr="00B03BFD" w:rsidRDefault="00B03BFD" w:rsidP="00152A75">
      <w:pPr>
        <w:spacing w:after="0" w:line="360" w:lineRule="auto"/>
        <w:ind w:firstLine="720"/>
        <w:jc w:val="both"/>
        <w:rPr>
          <w:lang w:val="en-US"/>
        </w:rPr>
      </w:pPr>
      <w:r w:rsidRPr="00B03BFD">
        <w:rPr>
          <w:lang w:val="en-US"/>
        </w:rPr>
        <w:t>Oʻzbekistonda yashil iqtisodiyot tamoyillarini joriy etish boʻyicha qator islohotlar amalga oshirilmoqda. Qayta tiklanuvchi energiya manbalaridan foydalanishni kengaytirish, energiya samaradorligini oshirish va chiqindilarni qayta ishlash tizimini rivojlantirish asosiy yoʻnalishlardan biri hisoblanadi. Quyosh va shamol energetikasining rivojlanishi atmosfera ifloslanishini kamaytirishga xizmat qiladi.</w:t>
      </w:r>
    </w:p>
    <w:p w14:paraId="29631702" w14:textId="2B240AE4" w:rsidR="00B03BFD" w:rsidRPr="00B03BFD" w:rsidRDefault="00B03BFD" w:rsidP="00152A75">
      <w:pPr>
        <w:spacing w:after="0" w:line="360" w:lineRule="auto"/>
        <w:ind w:firstLine="720"/>
        <w:jc w:val="both"/>
        <w:rPr>
          <w:lang w:val="en-US"/>
        </w:rPr>
      </w:pPr>
      <w:r w:rsidRPr="00B03BFD">
        <w:rPr>
          <w:lang w:val="en-US"/>
        </w:rPr>
        <w:t>Ekologik xavfsizlikni taʼminlashda suv resurslarini muhofaza qilish muhim oʻrin tutadi. Suv tejovchi texnologiyalarni joriy etish, kollektor-drenaj tizimlarini yaxshilash va suv havzalarini ifloslanishdan himoya qilish ekologik barqarorlikni mustahkamlaydi. Shu bilan birga, yashil hududlarni kengaytirish va oʻrmonzorlarni tiklash iqlim oʻzgarishining salbiy oqibatlarini kamaytiradi.</w:t>
      </w:r>
    </w:p>
    <w:p w14:paraId="515179A7" w14:textId="77777777" w:rsidR="00111D2E" w:rsidRDefault="00111D2E" w:rsidP="00152A75">
      <w:pPr>
        <w:spacing w:after="0" w:line="360" w:lineRule="auto"/>
        <w:ind w:firstLine="720"/>
        <w:jc w:val="both"/>
        <w:rPr>
          <w:lang w:val="en-US"/>
        </w:rPr>
      </w:pPr>
    </w:p>
    <w:p w14:paraId="6077CAFB" w14:textId="77777777" w:rsidR="00111D2E" w:rsidRDefault="00111D2E" w:rsidP="00152A75">
      <w:pPr>
        <w:spacing w:after="0" w:line="360" w:lineRule="auto"/>
        <w:ind w:firstLine="720"/>
        <w:jc w:val="both"/>
        <w:rPr>
          <w:lang w:val="en-US"/>
        </w:rPr>
      </w:pPr>
    </w:p>
    <w:p w14:paraId="5E258DE2" w14:textId="77777777" w:rsidR="00111D2E" w:rsidRDefault="00111D2E" w:rsidP="00152A75">
      <w:pPr>
        <w:spacing w:after="0" w:line="360" w:lineRule="auto"/>
        <w:ind w:firstLine="720"/>
        <w:jc w:val="both"/>
        <w:rPr>
          <w:lang w:val="en-US"/>
        </w:rPr>
      </w:pPr>
    </w:p>
    <w:p w14:paraId="450617DB" w14:textId="77777777" w:rsidR="00D41AE8" w:rsidRDefault="00D41AE8" w:rsidP="00D41AE8">
      <w:pPr>
        <w:spacing w:after="0" w:line="360" w:lineRule="auto"/>
        <w:jc w:val="both"/>
        <w:rPr>
          <w:lang w:val="en-US"/>
        </w:rPr>
      </w:pPr>
    </w:p>
    <w:p w14:paraId="0BDA2320" w14:textId="77777777" w:rsidR="00111D2E" w:rsidRPr="00111D2E" w:rsidRDefault="00111D2E" w:rsidP="00111D2E">
      <w:pPr>
        <w:spacing w:after="0" w:line="360" w:lineRule="auto"/>
        <w:ind w:firstLine="720"/>
        <w:jc w:val="center"/>
        <w:rPr>
          <w:b/>
          <w:bCs/>
          <w:lang w:val="en-US"/>
        </w:rPr>
      </w:pPr>
      <w:r w:rsidRPr="00111D2E">
        <w:rPr>
          <w:b/>
          <w:bCs/>
          <w:lang w:val="en-US"/>
        </w:rPr>
        <w:lastRenderedPageBreak/>
        <w:t>Xulosa</w:t>
      </w:r>
    </w:p>
    <w:p w14:paraId="4A82393F" w14:textId="77777777" w:rsidR="00111D2E" w:rsidRPr="00111D2E" w:rsidRDefault="00111D2E" w:rsidP="00111D2E">
      <w:pPr>
        <w:spacing w:after="0" w:line="360" w:lineRule="auto"/>
        <w:ind w:firstLine="720"/>
        <w:jc w:val="both"/>
        <w:rPr>
          <w:lang w:val="en-US"/>
        </w:rPr>
      </w:pPr>
      <w:r w:rsidRPr="00111D2E">
        <w:rPr>
          <w:lang w:val="en-US"/>
        </w:rPr>
        <w:t>Oʻzbekiston Respublikasi hududida landshaftlarning zonal taqsimoti va ularning iqlim oʻzgarishi sharoitidagi transformatsiya jarayonlarini oʻrganish natijasida bir qator muhim ilmiy va amaliy xulosalarga kelindi. Tadqiqot davomida mamlakatning tabiiy-geografik sharoiti murakkab va xilma-xil ekanligi, bu esa landshaftlarning aniq zonal va balandlik mintaqaviy tizim asosida shakllanishiga sabab bo‘lishi aniqlandi. Xususan, cho‘l, yarim cho‘l, adir, tog‘oldi va tog‘ landshaftlari o‘zaro uzviy bog‘langan holda hududiy geotizimni tashkil etadi.</w:t>
      </w:r>
    </w:p>
    <w:p w14:paraId="00DB0FB1" w14:textId="77777777" w:rsidR="00111D2E" w:rsidRPr="00111D2E" w:rsidRDefault="00111D2E" w:rsidP="00111D2E">
      <w:pPr>
        <w:spacing w:after="0" w:line="360" w:lineRule="auto"/>
        <w:ind w:firstLine="720"/>
        <w:jc w:val="both"/>
        <w:rPr>
          <w:lang w:val="en-US"/>
        </w:rPr>
      </w:pPr>
      <w:r w:rsidRPr="00111D2E">
        <w:rPr>
          <w:lang w:val="en-US"/>
        </w:rPr>
        <w:t>Tahlillar shuni ko‘rsatadiki, Oʻzbekiston landshaftlari shakllanishida iqlim asosiy omillardan biri hisoblanadi. Kontinental iqlimning keskinligi, yog‘in miqdorining notekis taqsimlanishi hamda yuqori bug‘lanish jarayonlari landshaftlarning zonal farqlanishini kuchaytiradi. Shu bilan birga, relyef tuzilishi, geologik asos, tuproq qoplami va suv resurslari ham landshaftlarning shakllanishida muhim rol o‘ynaydi. Antropogen omillar, ya’ni inson xo‘jalik faoliyati esa so‘nggi o‘n yilliklarda landshaftlarning tabiiy muvozanatiga sezilarli ta’sir ko‘rsatib, ularning transformatsiya jarayonlarini tezlashtirmoqda.</w:t>
      </w:r>
    </w:p>
    <w:p w14:paraId="6EF598B1" w14:textId="77777777" w:rsidR="00111D2E" w:rsidRPr="00111D2E" w:rsidRDefault="00111D2E" w:rsidP="00111D2E">
      <w:pPr>
        <w:spacing w:after="0" w:line="360" w:lineRule="auto"/>
        <w:ind w:firstLine="720"/>
        <w:jc w:val="both"/>
        <w:rPr>
          <w:lang w:val="en-US"/>
        </w:rPr>
      </w:pPr>
      <w:r w:rsidRPr="00111D2E">
        <w:rPr>
          <w:lang w:val="en-US"/>
        </w:rPr>
        <w:t>Iqlim oʻzgarishi sharoitida Oʻzbekiston landshaftlarida sezilarli o‘zgarishlar kuzatilmoqda. Haroratning oshishi, qurg‘oqchilik davrlarining uzayishi, yog‘in miqdorining kamayishi va suv resurslarining qisqarishi natijasida cho‘l zonalarining kengayishi hamda adir va tog‘oldi hududlarida o‘simlik qoplamining siyraklashuvi kuzatilmoqda. Bu jarayonlar tuproq degradatsiyasi, eroziya va sho‘rlanishning kuchayishiga olib kelmoqda. Ayniqsa, Orolbo‘yi hududi misolida antropogen va iqlimiy omillar ta’sirida landshaftlarning keskin o‘zgarishi yaqqol namoyon bo‘lmoqda.</w:t>
      </w:r>
    </w:p>
    <w:p w14:paraId="5EEFC2A0" w14:textId="77777777" w:rsidR="00111D2E" w:rsidRPr="00111D2E" w:rsidRDefault="00111D2E" w:rsidP="00111D2E">
      <w:pPr>
        <w:spacing w:after="0" w:line="360" w:lineRule="auto"/>
        <w:ind w:firstLine="720"/>
        <w:jc w:val="both"/>
        <w:rPr>
          <w:lang w:val="en-US"/>
        </w:rPr>
      </w:pPr>
      <w:r w:rsidRPr="00111D2E">
        <w:rPr>
          <w:lang w:val="en-US"/>
        </w:rPr>
        <w:t>Tadqiqot natijalariga ko‘ra, landshaftlarning degradatsiyasi nafaqat tabiiy ekotizimlarga, balki iqtisodiy va ijtimoiy sohalarga ham bevosita ta’sir ko‘rsatmoqda. Qishloq xo‘jaligi yerlarining unumdorligi pasayishi, yaylov resurslarining qisqarishi hamda biologik xilma-xillikning kamayishi ushbu jarayonning asosiy oqibatlari hisoblanadi. Shu sababli landshaftlarni muhofaza qilish va barqaror boshqarish dolzarb vazifalardan biri bo‘lib qolmoqda.</w:t>
      </w:r>
    </w:p>
    <w:p w14:paraId="2F0A50F6" w14:textId="77777777" w:rsidR="00111D2E" w:rsidRPr="00111D2E" w:rsidRDefault="00111D2E" w:rsidP="00111D2E">
      <w:pPr>
        <w:spacing w:after="0" w:line="360" w:lineRule="auto"/>
        <w:ind w:firstLine="720"/>
        <w:jc w:val="both"/>
        <w:rPr>
          <w:lang w:val="en-US"/>
        </w:rPr>
      </w:pPr>
      <w:r w:rsidRPr="00111D2E">
        <w:rPr>
          <w:lang w:val="en-US"/>
        </w:rPr>
        <w:lastRenderedPageBreak/>
        <w:t>Shuningdek, iqlim oʻzgarishi sharoitida landshaftlardan oqilona foydalanish, ekologik muvozanatni saqlash va tabiiy resurslarni tiklash bo‘yicha kompleks chora-tadbirlarni amalga oshirish zarur. “Yashil makon” umummilliy loyihasi, ekologik monitoring tizimlarini rivojlantirish, rekultivatsiya ishlarini kengaytirish hamda suv resurslarini tejashga qaratilgan siyosatlar ushbu yo‘nalishda muhim ahamiyat kasb etadi.</w:t>
      </w:r>
    </w:p>
    <w:p w14:paraId="39D0C93B" w14:textId="77777777" w:rsidR="00111D2E" w:rsidRPr="00111D2E" w:rsidRDefault="00111D2E" w:rsidP="00111D2E">
      <w:pPr>
        <w:spacing w:after="0" w:line="360" w:lineRule="auto"/>
        <w:ind w:firstLine="720"/>
        <w:jc w:val="both"/>
        <w:rPr>
          <w:lang w:val="en-US"/>
        </w:rPr>
      </w:pPr>
      <w:r w:rsidRPr="00111D2E">
        <w:rPr>
          <w:lang w:val="en-US"/>
        </w:rPr>
        <w:t>Umuman olganda, Oʻzbekiston landshaftlarining zonal taqsimoti va ularning iqlim oʻzgarishi sharoitidagi o‘zgarish tendensiyalarini o‘rganish mamlakatning ekologik barqarorligini ta’minlashda, tabiiy resurslardan samarali foydalanishda hamda hududiy rejalashtirishni ilmiy asosda olib borishda katta ahamiyatga ega. Kelgusida ushbu yo‘nalishda olib boriladigan ilmiy tadqiqotlar landshaft tizimlarini yanada chuqurroq tushunishga va ekologik xavfsizlikni mustahkamlashga xizmat qiladi.</w:t>
      </w:r>
    </w:p>
    <w:p w14:paraId="5C54F5A5" w14:textId="77777777" w:rsidR="00111D2E" w:rsidRDefault="00111D2E" w:rsidP="00152A75">
      <w:pPr>
        <w:spacing w:after="0" w:line="360" w:lineRule="auto"/>
        <w:ind w:firstLine="720"/>
        <w:jc w:val="both"/>
        <w:rPr>
          <w:lang w:val="en-US"/>
        </w:rPr>
      </w:pPr>
    </w:p>
    <w:p w14:paraId="4A6DB14D" w14:textId="77777777" w:rsidR="00111D2E" w:rsidRDefault="00111D2E" w:rsidP="00152A75">
      <w:pPr>
        <w:spacing w:after="0" w:line="360" w:lineRule="auto"/>
        <w:ind w:firstLine="720"/>
        <w:jc w:val="both"/>
        <w:rPr>
          <w:lang w:val="en-US"/>
        </w:rPr>
      </w:pPr>
    </w:p>
    <w:p w14:paraId="0D3EE4F6" w14:textId="77777777" w:rsidR="00111D2E" w:rsidRDefault="00111D2E" w:rsidP="00152A75">
      <w:pPr>
        <w:spacing w:after="0" w:line="360" w:lineRule="auto"/>
        <w:ind w:firstLine="720"/>
        <w:jc w:val="both"/>
        <w:rPr>
          <w:lang w:val="en-US"/>
        </w:rPr>
      </w:pPr>
    </w:p>
    <w:p w14:paraId="48EFFC61" w14:textId="77777777" w:rsidR="00111D2E" w:rsidRDefault="00111D2E" w:rsidP="00152A75">
      <w:pPr>
        <w:spacing w:after="0" w:line="360" w:lineRule="auto"/>
        <w:ind w:firstLine="720"/>
        <w:jc w:val="both"/>
        <w:rPr>
          <w:lang w:val="en-US"/>
        </w:rPr>
      </w:pPr>
    </w:p>
    <w:p w14:paraId="7D4CBFFB" w14:textId="77777777" w:rsidR="00111D2E" w:rsidRDefault="00111D2E" w:rsidP="00152A75">
      <w:pPr>
        <w:spacing w:after="0" w:line="360" w:lineRule="auto"/>
        <w:ind w:firstLine="720"/>
        <w:jc w:val="both"/>
        <w:rPr>
          <w:lang w:val="en-US"/>
        </w:rPr>
      </w:pPr>
    </w:p>
    <w:p w14:paraId="0BC99F70" w14:textId="77777777" w:rsidR="00111D2E" w:rsidRDefault="00111D2E" w:rsidP="00152A75">
      <w:pPr>
        <w:spacing w:after="0" w:line="360" w:lineRule="auto"/>
        <w:ind w:firstLine="720"/>
        <w:jc w:val="both"/>
        <w:rPr>
          <w:lang w:val="en-US"/>
        </w:rPr>
      </w:pPr>
    </w:p>
    <w:p w14:paraId="13940C68" w14:textId="77777777" w:rsidR="00111D2E" w:rsidRDefault="00111D2E" w:rsidP="00152A75">
      <w:pPr>
        <w:spacing w:after="0" w:line="360" w:lineRule="auto"/>
        <w:ind w:firstLine="720"/>
        <w:jc w:val="both"/>
        <w:rPr>
          <w:lang w:val="en-US"/>
        </w:rPr>
      </w:pPr>
    </w:p>
    <w:p w14:paraId="45F6960A" w14:textId="77777777" w:rsidR="00111D2E" w:rsidRDefault="00111D2E" w:rsidP="00152A75">
      <w:pPr>
        <w:spacing w:after="0" w:line="360" w:lineRule="auto"/>
        <w:ind w:firstLine="720"/>
        <w:jc w:val="both"/>
        <w:rPr>
          <w:lang w:val="en-US"/>
        </w:rPr>
      </w:pPr>
    </w:p>
    <w:p w14:paraId="7494BDC2" w14:textId="77777777" w:rsidR="00111D2E" w:rsidRDefault="00111D2E" w:rsidP="00152A75">
      <w:pPr>
        <w:spacing w:after="0" w:line="360" w:lineRule="auto"/>
        <w:ind w:firstLine="720"/>
        <w:jc w:val="both"/>
        <w:rPr>
          <w:lang w:val="en-US"/>
        </w:rPr>
      </w:pPr>
    </w:p>
    <w:p w14:paraId="10E0513E" w14:textId="77777777" w:rsidR="00111D2E" w:rsidRDefault="00111D2E" w:rsidP="00152A75">
      <w:pPr>
        <w:spacing w:after="0" w:line="360" w:lineRule="auto"/>
        <w:ind w:firstLine="720"/>
        <w:jc w:val="both"/>
        <w:rPr>
          <w:lang w:val="en-US"/>
        </w:rPr>
      </w:pPr>
    </w:p>
    <w:p w14:paraId="02CFB7FA" w14:textId="77777777" w:rsidR="00111D2E" w:rsidRDefault="00111D2E" w:rsidP="00152A75">
      <w:pPr>
        <w:spacing w:after="0" w:line="360" w:lineRule="auto"/>
        <w:ind w:firstLine="720"/>
        <w:jc w:val="both"/>
        <w:rPr>
          <w:lang w:val="en-US"/>
        </w:rPr>
      </w:pPr>
    </w:p>
    <w:p w14:paraId="03B42956" w14:textId="77777777" w:rsidR="00111D2E" w:rsidRPr="00E44F74" w:rsidRDefault="00111D2E" w:rsidP="00152A75">
      <w:pPr>
        <w:spacing w:after="0" w:line="360" w:lineRule="auto"/>
        <w:ind w:firstLine="720"/>
        <w:jc w:val="both"/>
        <w:rPr>
          <w:lang w:val="en-US"/>
        </w:rPr>
      </w:pPr>
    </w:p>
    <w:p w14:paraId="6D701C78" w14:textId="77777777" w:rsidR="00E44F74" w:rsidRPr="00E44F74" w:rsidRDefault="00E44F74" w:rsidP="00B03BFD">
      <w:pPr>
        <w:spacing w:after="0" w:line="360" w:lineRule="auto"/>
        <w:jc w:val="both"/>
        <w:rPr>
          <w:lang w:val="en-US"/>
        </w:rPr>
      </w:pPr>
    </w:p>
    <w:p w14:paraId="24C24A76" w14:textId="77777777" w:rsidR="00E44F74" w:rsidRPr="00E44F74" w:rsidRDefault="00E44F74" w:rsidP="00B03BFD">
      <w:pPr>
        <w:spacing w:after="0" w:line="360" w:lineRule="auto"/>
        <w:jc w:val="both"/>
        <w:rPr>
          <w:lang w:val="en-US"/>
        </w:rPr>
      </w:pPr>
    </w:p>
    <w:p w14:paraId="7DD77EDE" w14:textId="77777777" w:rsidR="00E44F74" w:rsidRPr="00E44F74" w:rsidRDefault="00E44F74" w:rsidP="00B03BFD">
      <w:pPr>
        <w:spacing w:after="0" w:line="360" w:lineRule="auto"/>
        <w:jc w:val="both"/>
        <w:rPr>
          <w:lang w:val="en-US"/>
        </w:rPr>
      </w:pPr>
    </w:p>
    <w:p w14:paraId="40BF455B" w14:textId="77777777" w:rsidR="00E44F74" w:rsidRPr="00E44F74" w:rsidRDefault="00E44F74" w:rsidP="00B03BFD">
      <w:pPr>
        <w:spacing w:after="0" w:line="360" w:lineRule="auto"/>
        <w:jc w:val="both"/>
        <w:rPr>
          <w:lang w:val="en-US"/>
        </w:rPr>
      </w:pPr>
    </w:p>
    <w:p w14:paraId="264CBACC" w14:textId="4D070470" w:rsidR="00111D2E" w:rsidRPr="007D7A72" w:rsidRDefault="00111D2E" w:rsidP="00111D2E">
      <w:pPr>
        <w:spacing w:after="0" w:line="360" w:lineRule="auto"/>
        <w:jc w:val="both"/>
        <w:rPr>
          <w:lang w:val="en-US"/>
        </w:rPr>
      </w:pPr>
    </w:p>
    <w:p w14:paraId="68A6EEF6" w14:textId="77777777" w:rsidR="00111D2E" w:rsidRPr="00111D2E" w:rsidRDefault="00111D2E" w:rsidP="00111D2E">
      <w:pPr>
        <w:spacing w:after="0" w:line="360" w:lineRule="auto"/>
        <w:jc w:val="center"/>
        <w:rPr>
          <w:b/>
          <w:bCs/>
        </w:rPr>
      </w:pPr>
      <w:r w:rsidRPr="00111D2E">
        <w:rPr>
          <w:b/>
          <w:bCs/>
        </w:rPr>
        <w:lastRenderedPageBreak/>
        <w:t>Foydalanilgan adabiyotlar</w:t>
      </w:r>
    </w:p>
    <w:p w14:paraId="672A3ED0" w14:textId="77777777" w:rsidR="00111D2E" w:rsidRPr="00111D2E" w:rsidRDefault="00111D2E" w:rsidP="00111D2E">
      <w:pPr>
        <w:numPr>
          <w:ilvl w:val="0"/>
          <w:numId w:val="14"/>
        </w:numPr>
        <w:spacing w:after="0" w:line="360" w:lineRule="auto"/>
        <w:jc w:val="both"/>
      </w:pPr>
      <w:r w:rsidRPr="00111D2E">
        <w:t xml:space="preserve">Karimov I.A. </w:t>
      </w:r>
      <w:r w:rsidRPr="00111D2E">
        <w:rPr>
          <w:i/>
          <w:iCs/>
        </w:rPr>
        <w:t>O‘zbekiston XXI asr bo‘sag‘asida: xavfsizlikka tahdid, barqarorlik shartlari va taraqqiyot kafolatlari</w:t>
      </w:r>
      <w:r w:rsidRPr="00111D2E">
        <w:t>. Toshkent: O‘zbekiston, 1997.</w:t>
      </w:r>
    </w:p>
    <w:p w14:paraId="5AB89D88" w14:textId="77777777" w:rsidR="00111D2E" w:rsidRPr="00111D2E" w:rsidRDefault="00111D2E" w:rsidP="00111D2E">
      <w:pPr>
        <w:numPr>
          <w:ilvl w:val="0"/>
          <w:numId w:val="14"/>
        </w:numPr>
        <w:spacing w:after="0" w:line="360" w:lineRule="auto"/>
        <w:jc w:val="both"/>
      </w:pPr>
      <w:r w:rsidRPr="00111D2E">
        <w:rPr>
          <w:lang w:val="en-US"/>
        </w:rPr>
        <w:t xml:space="preserve">Mirziyoyev Sh.M. </w:t>
      </w:r>
      <w:r w:rsidRPr="00111D2E">
        <w:rPr>
          <w:i/>
          <w:iCs/>
          <w:lang w:val="en-US"/>
        </w:rPr>
        <w:t>Yangi O‘zbekiston strategiyasi</w:t>
      </w:r>
      <w:r w:rsidRPr="00111D2E">
        <w:rPr>
          <w:lang w:val="en-US"/>
        </w:rPr>
        <w:t xml:space="preserve">. </w:t>
      </w:r>
      <w:r w:rsidRPr="00111D2E">
        <w:t>Toshkent: O‘zbekiston NMIU, 2021.</w:t>
      </w:r>
    </w:p>
    <w:p w14:paraId="778060CA" w14:textId="77777777" w:rsidR="00111D2E" w:rsidRPr="00111D2E" w:rsidRDefault="00111D2E" w:rsidP="00111D2E">
      <w:pPr>
        <w:numPr>
          <w:ilvl w:val="0"/>
          <w:numId w:val="14"/>
        </w:numPr>
        <w:spacing w:after="0" w:line="360" w:lineRule="auto"/>
        <w:jc w:val="both"/>
        <w:rPr>
          <w:lang w:val="en-US"/>
        </w:rPr>
      </w:pPr>
      <w:r w:rsidRPr="00111D2E">
        <w:rPr>
          <w:lang w:val="en-US"/>
        </w:rPr>
        <w:t>O‘zbekiston Respublikasi Konstitutsiyasi (yangi tahrir), 2023-yil.</w:t>
      </w:r>
    </w:p>
    <w:p w14:paraId="130E254A" w14:textId="77777777" w:rsidR="00111D2E" w:rsidRPr="00111D2E" w:rsidRDefault="00111D2E" w:rsidP="00111D2E">
      <w:pPr>
        <w:numPr>
          <w:ilvl w:val="0"/>
          <w:numId w:val="14"/>
        </w:numPr>
        <w:spacing w:after="0" w:line="360" w:lineRule="auto"/>
        <w:jc w:val="both"/>
        <w:rPr>
          <w:lang w:val="en-US"/>
        </w:rPr>
      </w:pPr>
      <w:r w:rsidRPr="00111D2E">
        <w:rPr>
          <w:lang w:val="en-US"/>
        </w:rPr>
        <w:t>O‘zbekiston Respublikasi Ekologiya, atrof-muhitni muhofaza qilish va iqlim o‘zgarishi vazirligi ma’lumotlari.</w:t>
      </w:r>
    </w:p>
    <w:p w14:paraId="20B93DC2" w14:textId="77777777" w:rsidR="00111D2E" w:rsidRPr="00111D2E" w:rsidRDefault="00111D2E" w:rsidP="00111D2E">
      <w:pPr>
        <w:numPr>
          <w:ilvl w:val="0"/>
          <w:numId w:val="14"/>
        </w:numPr>
        <w:spacing w:after="0" w:line="360" w:lineRule="auto"/>
        <w:jc w:val="both"/>
        <w:rPr>
          <w:lang w:val="en-US"/>
        </w:rPr>
      </w:pPr>
      <w:r w:rsidRPr="00111D2E">
        <w:rPr>
          <w:lang w:val="en-US"/>
        </w:rPr>
        <w:t>O‘zbekiston Milliy ensiklopediyasi. Toshkent: O‘zbekiston milliy ensiklopediyasi, 2000–2005.</w:t>
      </w:r>
    </w:p>
    <w:p w14:paraId="7D8305F4" w14:textId="77777777" w:rsidR="00111D2E" w:rsidRPr="00111D2E" w:rsidRDefault="00111D2E" w:rsidP="00111D2E">
      <w:pPr>
        <w:numPr>
          <w:ilvl w:val="0"/>
          <w:numId w:val="14"/>
        </w:numPr>
        <w:spacing w:after="0" w:line="360" w:lineRule="auto"/>
        <w:jc w:val="both"/>
      </w:pPr>
      <w:r w:rsidRPr="00111D2E">
        <w:rPr>
          <w:lang w:val="en-US"/>
        </w:rPr>
        <w:t xml:space="preserve">Abdullayev S.A. </w:t>
      </w:r>
      <w:r w:rsidRPr="00111D2E">
        <w:rPr>
          <w:i/>
          <w:iCs/>
          <w:lang w:val="en-US"/>
        </w:rPr>
        <w:t>O‘zbekiston tabiiy geografiyasi</w:t>
      </w:r>
      <w:r w:rsidRPr="00111D2E">
        <w:rPr>
          <w:lang w:val="en-US"/>
        </w:rPr>
        <w:t xml:space="preserve">. </w:t>
      </w:r>
      <w:r w:rsidRPr="00111D2E">
        <w:t>Toshkent: Fan, 2010.</w:t>
      </w:r>
    </w:p>
    <w:p w14:paraId="2688509C" w14:textId="77777777" w:rsidR="00111D2E" w:rsidRPr="00111D2E" w:rsidRDefault="00111D2E" w:rsidP="00111D2E">
      <w:pPr>
        <w:numPr>
          <w:ilvl w:val="0"/>
          <w:numId w:val="14"/>
        </w:numPr>
        <w:spacing w:after="0" w:line="360" w:lineRule="auto"/>
        <w:jc w:val="both"/>
      </w:pPr>
      <w:r w:rsidRPr="00111D2E">
        <w:rPr>
          <w:lang w:val="en-US"/>
        </w:rPr>
        <w:t xml:space="preserve">Tursunov X.T. </w:t>
      </w:r>
      <w:r w:rsidRPr="00111D2E">
        <w:rPr>
          <w:i/>
          <w:iCs/>
          <w:lang w:val="en-US"/>
        </w:rPr>
        <w:t>Landshaftshunoslik asoslari</w:t>
      </w:r>
      <w:r w:rsidRPr="00111D2E">
        <w:rPr>
          <w:lang w:val="en-US"/>
        </w:rPr>
        <w:t xml:space="preserve">. </w:t>
      </w:r>
      <w:r w:rsidRPr="00111D2E">
        <w:t>Toshkent: Universitet, 2015.</w:t>
      </w:r>
    </w:p>
    <w:p w14:paraId="56894AF6" w14:textId="77777777" w:rsidR="00111D2E" w:rsidRPr="00111D2E" w:rsidRDefault="00111D2E" w:rsidP="00111D2E">
      <w:pPr>
        <w:numPr>
          <w:ilvl w:val="0"/>
          <w:numId w:val="14"/>
        </w:numPr>
        <w:spacing w:after="0" w:line="360" w:lineRule="auto"/>
        <w:jc w:val="both"/>
      </w:pPr>
      <w:r w:rsidRPr="00111D2E">
        <w:rPr>
          <w:lang w:val="en-US"/>
        </w:rPr>
        <w:t xml:space="preserve">Safarov E.Yu. </w:t>
      </w:r>
      <w:r w:rsidRPr="00111D2E">
        <w:rPr>
          <w:i/>
          <w:iCs/>
          <w:lang w:val="en-US"/>
        </w:rPr>
        <w:t>Geografik ekologiya</w:t>
      </w:r>
      <w:r w:rsidRPr="00111D2E">
        <w:rPr>
          <w:lang w:val="en-US"/>
        </w:rPr>
        <w:t xml:space="preserve">. </w:t>
      </w:r>
      <w:r w:rsidRPr="00111D2E">
        <w:t>Toshkent: Fan va texnologiya, 2018.</w:t>
      </w:r>
    </w:p>
    <w:p w14:paraId="6C0D947C" w14:textId="77777777" w:rsidR="00111D2E" w:rsidRPr="00111D2E" w:rsidRDefault="00111D2E" w:rsidP="00111D2E">
      <w:pPr>
        <w:numPr>
          <w:ilvl w:val="0"/>
          <w:numId w:val="14"/>
        </w:numPr>
        <w:spacing w:after="0" w:line="360" w:lineRule="auto"/>
        <w:jc w:val="both"/>
      </w:pPr>
      <w:r w:rsidRPr="00111D2E">
        <w:rPr>
          <w:lang w:val="en-US"/>
        </w:rPr>
        <w:t xml:space="preserve">Qayumov A.Q. </w:t>
      </w:r>
      <w:r w:rsidRPr="00111D2E">
        <w:rPr>
          <w:i/>
          <w:iCs/>
          <w:lang w:val="en-US"/>
        </w:rPr>
        <w:t>O‘zbekiston iqlimi va uning o‘zgarish tendensiyalari</w:t>
      </w:r>
      <w:r w:rsidRPr="00111D2E">
        <w:rPr>
          <w:lang w:val="en-US"/>
        </w:rPr>
        <w:t xml:space="preserve">. </w:t>
      </w:r>
      <w:r w:rsidRPr="00111D2E">
        <w:t>Toshkent: Fan, 2012.</w:t>
      </w:r>
    </w:p>
    <w:p w14:paraId="60064012" w14:textId="77777777" w:rsidR="00111D2E" w:rsidRPr="00111D2E" w:rsidRDefault="00111D2E" w:rsidP="00111D2E">
      <w:pPr>
        <w:numPr>
          <w:ilvl w:val="0"/>
          <w:numId w:val="14"/>
        </w:numPr>
        <w:spacing w:after="0" w:line="360" w:lineRule="auto"/>
        <w:jc w:val="both"/>
      </w:pPr>
      <w:r w:rsidRPr="00111D2E">
        <w:rPr>
          <w:lang w:val="en-US"/>
        </w:rPr>
        <w:t xml:space="preserve">Rasulov A.R. </w:t>
      </w:r>
      <w:r w:rsidRPr="00111D2E">
        <w:rPr>
          <w:i/>
          <w:iCs/>
          <w:lang w:val="en-US"/>
        </w:rPr>
        <w:t>Geomorfologiya asoslari</w:t>
      </w:r>
      <w:r w:rsidRPr="00111D2E">
        <w:rPr>
          <w:lang w:val="en-US"/>
        </w:rPr>
        <w:t xml:space="preserve">. </w:t>
      </w:r>
      <w:r w:rsidRPr="00111D2E">
        <w:t>Toshkent: O‘qituvchi, 2009.</w:t>
      </w:r>
    </w:p>
    <w:p w14:paraId="6AD4E973" w14:textId="77777777" w:rsidR="00111D2E" w:rsidRPr="00111D2E" w:rsidRDefault="00111D2E" w:rsidP="00111D2E">
      <w:pPr>
        <w:numPr>
          <w:ilvl w:val="0"/>
          <w:numId w:val="14"/>
        </w:numPr>
        <w:spacing w:after="0" w:line="360" w:lineRule="auto"/>
        <w:jc w:val="both"/>
      </w:pPr>
      <w:r w:rsidRPr="00111D2E">
        <w:rPr>
          <w:lang w:val="en-US"/>
        </w:rPr>
        <w:t xml:space="preserve">Islomov U.I. </w:t>
      </w:r>
      <w:r w:rsidRPr="00111D2E">
        <w:rPr>
          <w:i/>
          <w:iCs/>
          <w:lang w:val="en-US"/>
        </w:rPr>
        <w:t>O‘rta Osiyo landshaftlari</w:t>
      </w:r>
      <w:r w:rsidRPr="00111D2E">
        <w:rPr>
          <w:lang w:val="en-US"/>
        </w:rPr>
        <w:t xml:space="preserve">. </w:t>
      </w:r>
      <w:r w:rsidRPr="00111D2E">
        <w:t>Toshkent: Universitet, 2014.</w:t>
      </w:r>
    </w:p>
    <w:p w14:paraId="050CC4BC" w14:textId="77777777" w:rsidR="00111D2E" w:rsidRPr="00111D2E" w:rsidRDefault="00111D2E" w:rsidP="00111D2E">
      <w:pPr>
        <w:numPr>
          <w:ilvl w:val="0"/>
          <w:numId w:val="14"/>
        </w:numPr>
        <w:spacing w:after="0" w:line="360" w:lineRule="auto"/>
        <w:jc w:val="both"/>
      </w:pPr>
      <w:r w:rsidRPr="00111D2E">
        <w:rPr>
          <w:lang w:val="en-US"/>
        </w:rPr>
        <w:t xml:space="preserve">Kadirov B.K. </w:t>
      </w:r>
      <w:r w:rsidRPr="00111D2E">
        <w:rPr>
          <w:i/>
          <w:iCs/>
          <w:lang w:val="en-US"/>
        </w:rPr>
        <w:t>Tabiiy geografik komplekslar</w:t>
      </w:r>
      <w:r w:rsidRPr="00111D2E">
        <w:rPr>
          <w:lang w:val="en-US"/>
        </w:rPr>
        <w:t xml:space="preserve">. </w:t>
      </w:r>
      <w:r w:rsidRPr="00111D2E">
        <w:t>Toshkent: Fan, 2016.</w:t>
      </w:r>
    </w:p>
    <w:p w14:paraId="55E41FC3" w14:textId="77777777" w:rsidR="00111D2E" w:rsidRPr="00111D2E" w:rsidRDefault="00111D2E" w:rsidP="00111D2E">
      <w:pPr>
        <w:numPr>
          <w:ilvl w:val="0"/>
          <w:numId w:val="14"/>
        </w:numPr>
        <w:spacing w:after="0" w:line="360" w:lineRule="auto"/>
        <w:jc w:val="both"/>
        <w:rPr>
          <w:lang w:val="en-US"/>
        </w:rPr>
      </w:pPr>
      <w:r w:rsidRPr="00111D2E">
        <w:rPr>
          <w:lang w:val="en-US"/>
        </w:rPr>
        <w:t>O‘zbekiston Respublikasi Gidrometeorologiya xizmati markazi yillik hisobotlari.</w:t>
      </w:r>
    </w:p>
    <w:p w14:paraId="2BA34FE9" w14:textId="77777777" w:rsidR="00111D2E" w:rsidRPr="00111D2E" w:rsidRDefault="00111D2E" w:rsidP="00111D2E">
      <w:pPr>
        <w:numPr>
          <w:ilvl w:val="0"/>
          <w:numId w:val="14"/>
        </w:numPr>
        <w:spacing w:after="0" w:line="360" w:lineRule="auto"/>
        <w:jc w:val="both"/>
      </w:pPr>
      <w:r w:rsidRPr="00111D2E">
        <w:rPr>
          <w:lang w:val="en-US"/>
        </w:rPr>
        <w:t xml:space="preserve">IPCC. </w:t>
      </w:r>
      <w:r w:rsidRPr="00111D2E">
        <w:rPr>
          <w:i/>
          <w:iCs/>
          <w:lang w:val="en-US"/>
        </w:rPr>
        <w:t>Climate Change 2021: The Physical Science Basis</w:t>
      </w:r>
      <w:r w:rsidRPr="00111D2E">
        <w:rPr>
          <w:lang w:val="en-US"/>
        </w:rPr>
        <w:t xml:space="preserve">. </w:t>
      </w:r>
      <w:r w:rsidRPr="00111D2E">
        <w:t>Cambridge University Press, 2021.</w:t>
      </w:r>
    </w:p>
    <w:p w14:paraId="333D6FD8" w14:textId="77777777" w:rsidR="00111D2E" w:rsidRPr="00111D2E" w:rsidRDefault="00111D2E" w:rsidP="00111D2E">
      <w:pPr>
        <w:numPr>
          <w:ilvl w:val="0"/>
          <w:numId w:val="14"/>
        </w:numPr>
        <w:spacing w:after="0" w:line="360" w:lineRule="auto"/>
        <w:jc w:val="both"/>
      </w:pPr>
      <w:r w:rsidRPr="00111D2E">
        <w:rPr>
          <w:lang w:val="en-US"/>
        </w:rPr>
        <w:t xml:space="preserve">FAO. </w:t>
      </w:r>
      <w:r w:rsidRPr="00111D2E">
        <w:rPr>
          <w:i/>
          <w:iCs/>
          <w:lang w:val="en-US"/>
        </w:rPr>
        <w:t>Desertification and Land Degradation Assessment Report</w:t>
      </w:r>
      <w:r w:rsidRPr="00111D2E">
        <w:rPr>
          <w:lang w:val="en-US"/>
        </w:rPr>
        <w:t xml:space="preserve">. </w:t>
      </w:r>
      <w:r w:rsidRPr="00111D2E">
        <w:t>Rome, 2019.</w:t>
      </w:r>
    </w:p>
    <w:p w14:paraId="56F86EE9" w14:textId="77777777" w:rsidR="00111D2E" w:rsidRPr="00111D2E" w:rsidRDefault="00111D2E" w:rsidP="00111D2E">
      <w:pPr>
        <w:numPr>
          <w:ilvl w:val="0"/>
          <w:numId w:val="14"/>
        </w:numPr>
        <w:spacing w:after="0" w:line="360" w:lineRule="auto"/>
        <w:jc w:val="both"/>
        <w:rPr>
          <w:lang w:val="en-US"/>
        </w:rPr>
      </w:pPr>
      <w:r w:rsidRPr="00111D2E">
        <w:rPr>
          <w:lang w:val="en-US"/>
        </w:rPr>
        <w:t xml:space="preserve">UNEP. </w:t>
      </w:r>
      <w:r w:rsidRPr="00111D2E">
        <w:rPr>
          <w:i/>
          <w:iCs/>
          <w:lang w:val="en-US"/>
        </w:rPr>
        <w:t>Global Environment Outlook</w:t>
      </w:r>
      <w:r w:rsidRPr="00111D2E">
        <w:rPr>
          <w:lang w:val="en-US"/>
        </w:rPr>
        <w:t>. Nairobi, 2016.</w:t>
      </w:r>
    </w:p>
    <w:p w14:paraId="13C3B863" w14:textId="77777777" w:rsidR="00111D2E" w:rsidRPr="00111D2E" w:rsidRDefault="00111D2E" w:rsidP="00111D2E">
      <w:pPr>
        <w:numPr>
          <w:ilvl w:val="0"/>
          <w:numId w:val="14"/>
        </w:numPr>
        <w:spacing w:after="0" w:line="360" w:lineRule="auto"/>
        <w:jc w:val="both"/>
      </w:pPr>
      <w:r w:rsidRPr="00111D2E">
        <w:rPr>
          <w:lang w:val="en-US"/>
        </w:rPr>
        <w:t xml:space="preserve">World Bank. </w:t>
      </w:r>
      <w:r w:rsidRPr="00111D2E">
        <w:rPr>
          <w:i/>
          <w:iCs/>
          <w:lang w:val="en-US"/>
        </w:rPr>
        <w:t>Climate Change Knowledge Portal: Uzbekistan</w:t>
      </w:r>
      <w:r w:rsidRPr="00111D2E">
        <w:rPr>
          <w:lang w:val="en-US"/>
        </w:rPr>
        <w:t xml:space="preserve">. </w:t>
      </w:r>
      <w:r w:rsidRPr="00111D2E">
        <w:t>2020.</w:t>
      </w:r>
    </w:p>
    <w:p w14:paraId="56857C57" w14:textId="77777777" w:rsidR="00111D2E" w:rsidRPr="00111D2E" w:rsidRDefault="00111D2E" w:rsidP="00111D2E">
      <w:pPr>
        <w:numPr>
          <w:ilvl w:val="0"/>
          <w:numId w:val="14"/>
        </w:numPr>
        <w:spacing w:after="0" w:line="360" w:lineRule="auto"/>
        <w:jc w:val="both"/>
      </w:pPr>
      <w:r w:rsidRPr="00111D2E">
        <w:t xml:space="preserve">Tursunov A.T., Raximov N.R. </w:t>
      </w:r>
      <w:r w:rsidRPr="00111D2E">
        <w:rPr>
          <w:i/>
          <w:iCs/>
        </w:rPr>
        <w:t>Ekologiya va tabiatni muhofaza qilish</w:t>
      </w:r>
      <w:r w:rsidRPr="00111D2E">
        <w:t>. Toshkent: Sharq, 2013.</w:t>
      </w:r>
    </w:p>
    <w:p w14:paraId="59FFEF4B" w14:textId="77777777" w:rsidR="00111D2E" w:rsidRPr="00111D2E" w:rsidRDefault="00111D2E" w:rsidP="00111D2E">
      <w:pPr>
        <w:numPr>
          <w:ilvl w:val="0"/>
          <w:numId w:val="14"/>
        </w:numPr>
        <w:spacing w:after="0" w:line="360" w:lineRule="auto"/>
        <w:jc w:val="both"/>
      </w:pPr>
      <w:r w:rsidRPr="00111D2E">
        <w:rPr>
          <w:lang w:val="en-US"/>
        </w:rPr>
        <w:t xml:space="preserve">Zokirov Sh.S. </w:t>
      </w:r>
      <w:r w:rsidRPr="00111D2E">
        <w:rPr>
          <w:i/>
          <w:iCs/>
          <w:lang w:val="en-US"/>
        </w:rPr>
        <w:t>O‘zbekiston tuproqlari va ularning geografiyasi</w:t>
      </w:r>
      <w:r w:rsidRPr="00111D2E">
        <w:rPr>
          <w:lang w:val="en-US"/>
        </w:rPr>
        <w:t xml:space="preserve">. </w:t>
      </w:r>
      <w:r w:rsidRPr="00111D2E">
        <w:t>Toshkent: Fan, 2011.</w:t>
      </w:r>
    </w:p>
    <w:p w14:paraId="4A8BFA58" w14:textId="77777777" w:rsidR="00111D2E" w:rsidRPr="00111D2E" w:rsidRDefault="00111D2E" w:rsidP="00111D2E">
      <w:pPr>
        <w:numPr>
          <w:ilvl w:val="0"/>
          <w:numId w:val="14"/>
        </w:numPr>
        <w:spacing w:after="0" w:line="360" w:lineRule="auto"/>
        <w:jc w:val="both"/>
      </w:pPr>
      <w:r w:rsidRPr="00111D2E">
        <w:rPr>
          <w:lang w:val="en-US"/>
        </w:rPr>
        <w:lastRenderedPageBreak/>
        <w:t xml:space="preserve">Nazarov A.N. </w:t>
      </w:r>
      <w:r w:rsidRPr="00111D2E">
        <w:rPr>
          <w:i/>
          <w:iCs/>
          <w:lang w:val="en-US"/>
        </w:rPr>
        <w:t>Landshaftlarni baholash va kartografiya</w:t>
      </w:r>
      <w:r w:rsidRPr="00111D2E">
        <w:rPr>
          <w:lang w:val="en-US"/>
        </w:rPr>
        <w:t xml:space="preserve">. </w:t>
      </w:r>
      <w:r w:rsidRPr="00111D2E">
        <w:t>Toshkent: Universitet, 2017.</w:t>
      </w:r>
    </w:p>
    <w:p w14:paraId="770FE399" w14:textId="77777777" w:rsidR="00111D2E" w:rsidRPr="00111D2E" w:rsidRDefault="00111D2E" w:rsidP="00111D2E">
      <w:pPr>
        <w:numPr>
          <w:ilvl w:val="0"/>
          <w:numId w:val="14"/>
        </w:numPr>
        <w:spacing w:after="0" w:line="360" w:lineRule="auto"/>
        <w:jc w:val="both"/>
        <w:rPr>
          <w:lang w:val="en-US"/>
        </w:rPr>
      </w:pPr>
      <w:r w:rsidRPr="00111D2E">
        <w:rPr>
          <w:lang w:val="en-US"/>
        </w:rPr>
        <w:t>O‘zbekiston Respublikasi “Yashil makon” umummilliy loyihasi materiallari.</w:t>
      </w:r>
    </w:p>
    <w:p w14:paraId="379B586C" w14:textId="77777777" w:rsidR="00111D2E" w:rsidRPr="00111D2E" w:rsidRDefault="00111D2E" w:rsidP="00111D2E">
      <w:pPr>
        <w:numPr>
          <w:ilvl w:val="0"/>
          <w:numId w:val="14"/>
        </w:numPr>
        <w:spacing w:after="0" w:line="360" w:lineRule="auto"/>
        <w:jc w:val="both"/>
        <w:rPr>
          <w:lang w:val="en-US"/>
        </w:rPr>
      </w:pPr>
      <w:r w:rsidRPr="00111D2E">
        <w:rPr>
          <w:lang w:val="en-US"/>
        </w:rPr>
        <w:t>O‘zbekiston Respublikasi Statistika qo‘mitasi ekologik ko‘rsatkichlar to‘plami, 2024.</w:t>
      </w:r>
    </w:p>
    <w:p w14:paraId="5D9BFA2E" w14:textId="77777777" w:rsidR="00111D2E" w:rsidRPr="00111D2E" w:rsidRDefault="00111D2E" w:rsidP="00111D2E">
      <w:pPr>
        <w:numPr>
          <w:ilvl w:val="0"/>
          <w:numId w:val="14"/>
        </w:numPr>
        <w:spacing w:after="0" w:line="360" w:lineRule="auto"/>
        <w:jc w:val="both"/>
      </w:pPr>
      <w:r w:rsidRPr="00111D2E">
        <w:rPr>
          <w:lang w:val="en-US"/>
        </w:rPr>
        <w:t xml:space="preserve">Yusupov M.Y. </w:t>
      </w:r>
      <w:r w:rsidRPr="00111D2E">
        <w:rPr>
          <w:i/>
          <w:iCs/>
          <w:lang w:val="en-US"/>
        </w:rPr>
        <w:t>Orolbo‘yi ekologik muammolari</w:t>
      </w:r>
      <w:r w:rsidRPr="00111D2E">
        <w:rPr>
          <w:lang w:val="en-US"/>
        </w:rPr>
        <w:t xml:space="preserve">. </w:t>
      </w:r>
      <w:r w:rsidRPr="00111D2E">
        <w:t>Toshkent: Fan, 2019.</w:t>
      </w:r>
    </w:p>
    <w:p w14:paraId="43D99379" w14:textId="77777777" w:rsidR="00111D2E" w:rsidRPr="00111D2E" w:rsidRDefault="00111D2E" w:rsidP="00111D2E">
      <w:pPr>
        <w:numPr>
          <w:ilvl w:val="0"/>
          <w:numId w:val="14"/>
        </w:numPr>
        <w:spacing w:after="0" w:line="360" w:lineRule="auto"/>
        <w:jc w:val="both"/>
        <w:rPr>
          <w:lang w:val="en-US"/>
        </w:rPr>
      </w:pPr>
      <w:r w:rsidRPr="00111D2E">
        <w:rPr>
          <w:lang w:val="en-US"/>
        </w:rPr>
        <w:t xml:space="preserve">IPBES. </w:t>
      </w:r>
      <w:r w:rsidRPr="00111D2E">
        <w:rPr>
          <w:i/>
          <w:iCs/>
          <w:lang w:val="en-US"/>
        </w:rPr>
        <w:t>Global Assessment Report on Biodiversity and Ecosystem Services</w:t>
      </w:r>
      <w:r w:rsidRPr="00111D2E">
        <w:rPr>
          <w:lang w:val="en-US"/>
        </w:rPr>
        <w:t>, 2019.</w:t>
      </w:r>
    </w:p>
    <w:p w14:paraId="0CFB5DDB" w14:textId="77777777" w:rsidR="00111D2E" w:rsidRPr="00111D2E" w:rsidRDefault="00111D2E" w:rsidP="00111D2E">
      <w:pPr>
        <w:numPr>
          <w:ilvl w:val="0"/>
          <w:numId w:val="14"/>
        </w:numPr>
        <w:spacing w:after="0" w:line="360" w:lineRule="auto"/>
        <w:jc w:val="both"/>
        <w:rPr>
          <w:lang w:val="en-US"/>
        </w:rPr>
      </w:pPr>
      <w:r w:rsidRPr="00111D2E">
        <w:rPr>
          <w:lang w:val="en-US"/>
        </w:rPr>
        <w:t xml:space="preserve">UNESCO. </w:t>
      </w:r>
      <w:r w:rsidRPr="00111D2E">
        <w:rPr>
          <w:i/>
          <w:iCs/>
          <w:lang w:val="en-US"/>
        </w:rPr>
        <w:t>Climate and Land Use Change in Central Asia Report</w:t>
      </w:r>
      <w:r w:rsidRPr="00111D2E">
        <w:rPr>
          <w:lang w:val="en-US"/>
        </w:rPr>
        <w:t>, 2022.</w:t>
      </w:r>
    </w:p>
    <w:p w14:paraId="0FFABE5E" w14:textId="77777777" w:rsidR="00E44F74" w:rsidRPr="00111D2E" w:rsidRDefault="00E44F74" w:rsidP="00B03BFD">
      <w:pPr>
        <w:spacing w:after="0" w:line="360" w:lineRule="auto"/>
        <w:jc w:val="both"/>
        <w:rPr>
          <w:lang w:val="en-US"/>
        </w:rPr>
      </w:pPr>
    </w:p>
    <w:p w14:paraId="5D19B96C" w14:textId="77777777" w:rsidR="00E44F74" w:rsidRPr="00E44F74" w:rsidRDefault="00E44F74" w:rsidP="00B03BFD">
      <w:pPr>
        <w:spacing w:after="0" w:line="360" w:lineRule="auto"/>
        <w:jc w:val="both"/>
        <w:rPr>
          <w:lang w:val="en-US"/>
        </w:rPr>
      </w:pPr>
    </w:p>
    <w:sectPr w:rsidR="00E44F74" w:rsidRPr="00E44F74" w:rsidSect="006C0B77">
      <w:footerReference w:type="default" r:id="rId14"/>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B81B3" w14:textId="77777777" w:rsidR="006F7C6D" w:rsidRDefault="006F7C6D" w:rsidP="007D7A72">
      <w:pPr>
        <w:spacing w:after="0"/>
      </w:pPr>
      <w:r>
        <w:separator/>
      </w:r>
    </w:p>
  </w:endnote>
  <w:endnote w:type="continuationSeparator" w:id="0">
    <w:p w14:paraId="13CC0BF3" w14:textId="77777777" w:rsidR="006F7C6D" w:rsidRDefault="006F7C6D" w:rsidP="007D7A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723206"/>
      <w:docPartObj>
        <w:docPartGallery w:val="Page Numbers (Bottom of Page)"/>
        <w:docPartUnique/>
      </w:docPartObj>
    </w:sdtPr>
    <w:sdtEndPr>
      <w:rPr>
        <w:noProof/>
      </w:rPr>
    </w:sdtEndPr>
    <w:sdtContent>
      <w:p w14:paraId="64A40513" w14:textId="4F67676E" w:rsidR="00D41AE8" w:rsidRDefault="00D41A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EBBEF5" w14:textId="77777777" w:rsidR="00D41AE8" w:rsidRDefault="00D41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30636" w14:textId="77777777" w:rsidR="006F7C6D" w:rsidRDefault="006F7C6D" w:rsidP="007D7A72">
      <w:pPr>
        <w:spacing w:after="0"/>
      </w:pPr>
      <w:r>
        <w:separator/>
      </w:r>
    </w:p>
  </w:footnote>
  <w:footnote w:type="continuationSeparator" w:id="0">
    <w:p w14:paraId="15C91CA9" w14:textId="77777777" w:rsidR="006F7C6D" w:rsidRDefault="006F7C6D" w:rsidP="007D7A72">
      <w:pPr>
        <w:spacing w:after="0"/>
      </w:pPr>
      <w:r>
        <w:continuationSeparator/>
      </w:r>
    </w:p>
  </w:footnote>
  <w:footnote w:id="1">
    <w:p w14:paraId="46CEF2A6" w14:textId="1D57030D" w:rsidR="007D7A72" w:rsidRPr="007D7A72" w:rsidRDefault="007D7A72">
      <w:pPr>
        <w:pStyle w:val="FootnoteText"/>
        <w:rPr>
          <w:lang w:val="en-US"/>
        </w:rPr>
      </w:pPr>
      <w:r>
        <w:rPr>
          <w:rStyle w:val="FootnoteReference"/>
        </w:rPr>
        <w:footnoteRef/>
      </w:r>
      <w:r w:rsidRPr="007D7A72">
        <w:rPr>
          <w:lang w:val="en-US"/>
        </w:rPr>
        <w:t xml:space="preserve"> Mirziyoyev Sh.M. </w:t>
      </w:r>
      <w:r w:rsidRPr="007D7A72">
        <w:rPr>
          <w:i/>
          <w:iCs/>
          <w:lang w:val="en-US"/>
        </w:rPr>
        <w:t>Yangi O‘zbekiston strategiyasi</w:t>
      </w:r>
      <w:r w:rsidRPr="007D7A72">
        <w:rPr>
          <w:lang w:val="en-US"/>
        </w:rPr>
        <w:t xml:space="preserve">. </w:t>
      </w:r>
      <w:r w:rsidRPr="00D41AE8">
        <w:rPr>
          <w:lang w:val="en-US"/>
        </w:rPr>
        <w:t>Toshkent: O‘zbekiston NMIU, 2021.</w:t>
      </w:r>
    </w:p>
  </w:footnote>
  <w:footnote w:id="2">
    <w:p w14:paraId="674AAC20" w14:textId="092CE823" w:rsidR="007D7A72" w:rsidRPr="007D7A72" w:rsidRDefault="007D7A72">
      <w:pPr>
        <w:pStyle w:val="FootnoteText"/>
        <w:rPr>
          <w:lang w:val="en-US"/>
        </w:rPr>
      </w:pPr>
      <w:r>
        <w:rPr>
          <w:rStyle w:val="FootnoteReference"/>
        </w:rPr>
        <w:footnoteRef/>
      </w:r>
      <w:r w:rsidRPr="007D7A72">
        <w:rPr>
          <w:lang w:val="en-US"/>
        </w:rPr>
        <w:t xml:space="preserve"> O‘zbekiston Milliy ensiklopediyasi. Toshkent: O‘zbekiston milliy ensiklopediyasi, 2000–2005.</w:t>
      </w:r>
    </w:p>
  </w:footnote>
  <w:footnote w:id="3">
    <w:p w14:paraId="1761958A" w14:textId="53C0A24D" w:rsidR="007D7A72" w:rsidRPr="007D7A72" w:rsidRDefault="007D7A72">
      <w:pPr>
        <w:pStyle w:val="FootnoteText"/>
        <w:rPr>
          <w:lang w:val="en-US"/>
        </w:rPr>
      </w:pPr>
      <w:r>
        <w:rPr>
          <w:rStyle w:val="FootnoteReference"/>
        </w:rPr>
        <w:footnoteRef/>
      </w:r>
      <w:r w:rsidRPr="007D7A72">
        <w:rPr>
          <w:lang w:val="en-US"/>
        </w:rPr>
        <w:t xml:space="preserve"> Abdullayev S.A. </w:t>
      </w:r>
      <w:r w:rsidRPr="007D7A72">
        <w:rPr>
          <w:i/>
          <w:iCs/>
          <w:lang w:val="en-US"/>
        </w:rPr>
        <w:t>O‘zbekiston tabiiy geografiyasi</w:t>
      </w:r>
      <w:r w:rsidRPr="007D7A72">
        <w:rPr>
          <w:lang w:val="en-US"/>
        </w:rPr>
        <w:t xml:space="preserve">. </w:t>
      </w:r>
      <w:r w:rsidRPr="00D41AE8">
        <w:rPr>
          <w:lang w:val="en-US"/>
        </w:rPr>
        <w:t>Toshkent: Fan, 2010.</w:t>
      </w:r>
    </w:p>
  </w:footnote>
  <w:footnote w:id="4">
    <w:p w14:paraId="19D4B22C" w14:textId="069498D9" w:rsidR="007D7A72" w:rsidRPr="007D7A72" w:rsidRDefault="007D7A72">
      <w:pPr>
        <w:pStyle w:val="FootnoteText"/>
        <w:rPr>
          <w:lang w:val="en-US"/>
        </w:rPr>
      </w:pPr>
      <w:r>
        <w:rPr>
          <w:rStyle w:val="FootnoteReference"/>
        </w:rPr>
        <w:footnoteRef/>
      </w:r>
      <w:r w:rsidRPr="007D7A72">
        <w:rPr>
          <w:lang w:val="en-US"/>
        </w:rPr>
        <w:t xml:space="preserve"> Tursunov X.T. </w:t>
      </w:r>
      <w:r w:rsidRPr="007D7A72">
        <w:rPr>
          <w:i/>
          <w:iCs/>
          <w:lang w:val="en-US"/>
        </w:rPr>
        <w:t>Landshaftshunoslik asoslari</w:t>
      </w:r>
      <w:r w:rsidRPr="007D7A72">
        <w:rPr>
          <w:lang w:val="en-US"/>
        </w:rPr>
        <w:t xml:space="preserve">. </w:t>
      </w:r>
      <w:r w:rsidRPr="00D41AE8">
        <w:rPr>
          <w:lang w:val="en-US"/>
        </w:rPr>
        <w:t>Toshkent: Universitet, 2015.</w:t>
      </w:r>
    </w:p>
  </w:footnote>
  <w:footnote w:id="5">
    <w:p w14:paraId="1855837B" w14:textId="28EF730B" w:rsidR="007D7A72" w:rsidRPr="007D7A72" w:rsidRDefault="007D7A72">
      <w:pPr>
        <w:pStyle w:val="FootnoteText"/>
        <w:rPr>
          <w:lang w:val="en-US"/>
        </w:rPr>
      </w:pPr>
      <w:r>
        <w:rPr>
          <w:rStyle w:val="FootnoteReference"/>
        </w:rPr>
        <w:footnoteRef/>
      </w:r>
      <w:r w:rsidRPr="007D7A72">
        <w:rPr>
          <w:lang w:val="en-US"/>
        </w:rPr>
        <w:t xml:space="preserve"> Safarov E.Yu. </w:t>
      </w:r>
      <w:r w:rsidRPr="007D7A72">
        <w:rPr>
          <w:i/>
          <w:iCs/>
          <w:lang w:val="en-US"/>
        </w:rPr>
        <w:t>Geografik ekologiya</w:t>
      </w:r>
      <w:r w:rsidRPr="007D7A72">
        <w:rPr>
          <w:lang w:val="en-US"/>
        </w:rPr>
        <w:t xml:space="preserve">. </w:t>
      </w:r>
      <w:r w:rsidRPr="00D41AE8">
        <w:rPr>
          <w:lang w:val="en-US"/>
        </w:rPr>
        <w:t>Toshkent: Fan va texnologiya, 2018.</w:t>
      </w:r>
    </w:p>
  </w:footnote>
  <w:footnote w:id="6">
    <w:p w14:paraId="3E5BDC23" w14:textId="1CAA2C23" w:rsidR="007D7A72" w:rsidRPr="007D7A72" w:rsidRDefault="007D7A72">
      <w:pPr>
        <w:pStyle w:val="FootnoteText"/>
        <w:rPr>
          <w:lang w:val="en-US"/>
        </w:rPr>
      </w:pPr>
      <w:r>
        <w:rPr>
          <w:rStyle w:val="FootnoteReference"/>
        </w:rPr>
        <w:footnoteRef/>
      </w:r>
      <w:r w:rsidRPr="007D7A72">
        <w:rPr>
          <w:lang w:val="en-US"/>
        </w:rPr>
        <w:t xml:space="preserve"> Rasulov A.R. </w:t>
      </w:r>
      <w:r w:rsidRPr="007D7A72">
        <w:rPr>
          <w:i/>
          <w:iCs/>
          <w:lang w:val="en-US"/>
        </w:rPr>
        <w:t>Geomorfologiya asoslari</w:t>
      </w:r>
      <w:r w:rsidRPr="007D7A72">
        <w:rPr>
          <w:lang w:val="en-US"/>
        </w:rPr>
        <w:t xml:space="preserve">. </w:t>
      </w:r>
      <w:r w:rsidRPr="00D41AE8">
        <w:rPr>
          <w:lang w:val="en-US"/>
        </w:rPr>
        <w:t>Toshkent: O‘qituvchi, 2009.</w:t>
      </w:r>
    </w:p>
  </w:footnote>
  <w:footnote w:id="7">
    <w:p w14:paraId="5B5473B1" w14:textId="66C5B977" w:rsidR="007D7A72" w:rsidRPr="007D7A72" w:rsidRDefault="007D7A72">
      <w:pPr>
        <w:pStyle w:val="FootnoteText"/>
        <w:rPr>
          <w:lang w:val="en-US"/>
        </w:rPr>
      </w:pPr>
      <w:r>
        <w:rPr>
          <w:rStyle w:val="FootnoteReference"/>
        </w:rPr>
        <w:footnoteRef/>
      </w:r>
      <w:r w:rsidRPr="007D7A72">
        <w:rPr>
          <w:lang w:val="en-US"/>
        </w:rPr>
        <w:t xml:space="preserve"> Qayumov A.Q. </w:t>
      </w:r>
      <w:r w:rsidRPr="007D7A72">
        <w:rPr>
          <w:i/>
          <w:iCs/>
          <w:lang w:val="en-US"/>
        </w:rPr>
        <w:t>O‘zbekiston iqlimi va uning o‘zgarish tendensiyalari</w:t>
      </w:r>
      <w:r w:rsidRPr="007D7A72">
        <w:rPr>
          <w:lang w:val="en-US"/>
        </w:rPr>
        <w:t>. Toshkent: Fan, 2012.</w:t>
      </w:r>
    </w:p>
  </w:footnote>
  <w:footnote w:id="8">
    <w:p w14:paraId="4A35353B" w14:textId="42432735" w:rsidR="007D7A72" w:rsidRPr="007D7A72" w:rsidRDefault="007D7A72">
      <w:pPr>
        <w:pStyle w:val="FootnoteText"/>
        <w:rPr>
          <w:lang w:val="en-US"/>
        </w:rPr>
      </w:pPr>
      <w:r>
        <w:rPr>
          <w:rStyle w:val="FootnoteReference"/>
        </w:rPr>
        <w:footnoteRef/>
      </w:r>
      <w:r w:rsidRPr="007D7A72">
        <w:rPr>
          <w:lang w:val="en-US"/>
        </w:rPr>
        <w:t xml:space="preserve"> Islomov U.I. </w:t>
      </w:r>
      <w:r w:rsidRPr="007D7A72">
        <w:rPr>
          <w:i/>
          <w:iCs/>
          <w:lang w:val="en-US"/>
        </w:rPr>
        <w:t>O‘rta Osiyo landshaftlari</w:t>
      </w:r>
      <w:r w:rsidRPr="007D7A72">
        <w:rPr>
          <w:lang w:val="en-US"/>
        </w:rPr>
        <w:t xml:space="preserve">. </w:t>
      </w:r>
      <w:r w:rsidRPr="00D41AE8">
        <w:rPr>
          <w:lang w:val="en-US"/>
        </w:rPr>
        <w:t>Toshkent: Universitet, 2014.</w:t>
      </w:r>
    </w:p>
  </w:footnote>
  <w:footnote w:id="9">
    <w:p w14:paraId="0A71FA7B" w14:textId="03D2892C" w:rsidR="007D7A72" w:rsidRPr="007D7A72" w:rsidRDefault="007D7A72">
      <w:pPr>
        <w:pStyle w:val="FootnoteText"/>
        <w:rPr>
          <w:lang w:val="en-US"/>
        </w:rPr>
      </w:pPr>
      <w:r>
        <w:rPr>
          <w:rStyle w:val="FootnoteReference"/>
        </w:rPr>
        <w:footnoteRef/>
      </w:r>
      <w:r w:rsidRPr="007D7A72">
        <w:rPr>
          <w:lang w:val="en-US"/>
        </w:rPr>
        <w:t xml:space="preserve"> Kadirov B.K. </w:t>
      </w:r>
      <w:r w:rsidRPr="007D7A72">
        <w:rPr>
          <w:i/>
          <w:iCs/>
          <w:lang w:val="en-US"/>
        </w:rPr>
        <w:t>Tabiiy geografik komplekslar</w:t>
      </w:r>
      <w:r w:rsidRPr="007D7A72">
        <w:rPr>
          <w:lang w:val="en-US"/>
        </w:rPr>
        <w:t xml:space="preserve">. </w:t>
      </w:r>
      <w:r w:rsidRPr="00D41AE8">
        <w:rPr>
          <w:lang w:val="en-US"/>
        </w:rPr>
        <w:t>Toshkent: Fan, 2016.</w:t>
      </w:r>
    </w:p>
  </w:footnote>
  <w:footnote w:id="10">
    <w:p w14:paraId="42BB1DB3" w14:textId="6A9B82CA" w:rsidR="007D7A72" w:rsidRPr="007D7A72" w:rsidRDefault="007D7A72">
      <w:pPr>
        <w:pStyle w:val="FootnoteText"/>
        <w:rPr>
          <w:lang w:val="en-US"/>
        </w:rPr>
      </w:pPr>
      <w:r>
        <w:rPr>
          <w:rStyle w:val="FootnoteReference"/>
        </w:rPr>
        <w:footnoteRef/>
      </w:r>
      <w:r w:rsidRPr="007D7A72">
        <w:rPr>
          <w:lang w:val="en-US"/>
        </w:rPr>
        <w:t xml:space="preserve"> O‘zbekiston Respublikasi Gidrometeorologiya xizmati markazi yillik hisobotlari.</w:t>
      </w:r>
    </w:p>
  </w:footnote>
  <w:footnote w:id="11">
    <w:p w14:paraId="59D17CB9" w14:textId="17D6D19B" w:rsidR="007D7A72" w:rsidRPr="007D7A72" w:rsidRDefault="007D7A72">
      <w:pPr>
        <w:pStyle w:val="FootnoteText"/>
        <w:rPr>
          <w:lang w:val="en-US"/>
        </w:rPr>
      </w:pPr>
      <w:r>
        <w:rPr>
          <w:rStyle w:val="FootnoteReference"/>
        </w:rPr>
        <w:footnoteRef/>
      </w:r>
      <w:r w:rsidRPr="007D7A72">
        <w:rPr>
          <w:lang w:val="en-US"/>
        </w:rPr>
        <w:t xml:space="preserve"> IPCC. </w:t>
      </w:r>
      <w:r w:rsidRPr="007D7A72">
        <w:rPr>
          <w:i/>
          <w:iCs/>
          <w:lang w:val="en-US"/>
        </w:rPr>
        <w:t>Climate Change 2021: The Physical Science Basis</w:t>
      </w:r>
      <w:r w:rsidRPr="007D7A72">
        <w:rPr>
          <w:lang w:val="en-US"/>
        </w:rPr>
        <w:t xml:space="preserve">. </w:t>
      </w:r>
      <w:r w:rsidRPr="00D41AE8">
        <w:rPr>
          <w:lang w:val="en-US"/>
        </w:rPr>
        <w:t>Cambridge University Press, 2021.</w:t>
      </w:r>
    </w:p>
  </w:footnote>
  <w:footnote w:id="12">
    <w:p w14:paraId="55814ECD" w14:textId="632D34C1" w:rsidR="007D7A72" w:rsidRPr="007D7A72" w:rsidRDefault="007D7A72">
      <w:pPr>
        <w:pStyle w:val="FootnoteText"/>
        <w:rPr>
          <w:lang w:val="en-US"/>
        </w:rPr>
      </w:pPr>
      <w:r>
        <w:rPr>
          <w:rStyle w:val="FootnoteReference"/>
        </w:rPr>
        <w:footnoteRef/>
      </w:r>
      <w:r w:rsidRPr="007D7A72">
        <w:rPr>
          <w:lang w:val="en-US"/>
        </w:rPr>
        <w:t xml:space="preserve"> FAO. </w:t>
      </w:r>
      <w:r w:rsidRPr="007D7A72">
        <w:rPr>
          <w:i/>
          <w:iCs/>
          <w:lang w:val="en-US"/>
        </w:rPr>
        <w:t>Desertification and Land Degradation Assessment Report</w:t>
      </w:r>
      <w:r w:rsidRPr="007D7A72">
        <w:rPr>
          <w:lang w:val="en-US"/>
        </w:rPr>
        <w:t xml:space="preserve">. </w:t>
      </w:r>
      <w:r w:rsidRPr="00D41AE8">
        <w:rPr>
          <w:lang w:val="en-US"/>
        </w:rPr>
        <w:t>Rome, 2019.</w:t>
      </w:r>
    </w:p>
  </w:footnote>
  <w:footnote w:id="13">
    <w:p w14:paraId="4761BF86" w14:textId="07369A30" w:rsidR="007D7A72" w:rsidRPr="007D7A72" w:rsidRDefault="007D7A72">
      <w:pPr>
        <w:pStyle w:val="FootnoteText"/>
        <w:rPr>
          <w:lang w:val="en-US"/>
        </w:rPr>
      </w:pPr>
      <w:r>
        <w:rPr>
          <w:rStyle w:val="FootnoteReference"/>
        </w:rPr>
        <w:footnoteRef/>
      </w:r>
      <w:r w:rsidRPr="007D7A72">
        <w:rPr>
          <w:lang w:val="en-US"/>
        </w:rPr>
        <w:t xml:space="preserve"> World Bank. </w:t>
      </w:r>
      <w:r w:rsidRPr="007D7A72">
        <w:rPr>
          <w:i/>
          <w:iCs/>
          <w:lang w:val="en-US"/>
        </w:rPr>
        <w:t>Climate Change Knowledge Portal: Uzbekistan</w:t>
      </w:r>
      <w:r w:rsidRPr="007D7A72">
        <w:rPr>
          <w:lang w:val="en-US"/>
        </w:rPr>
        <w:t xml:space="preserve">. </w:t>
      </w:r>
      <w:r w:rsidRPr="00D41AE8">
        <w:rPr>
          <w:lang w:val="en-US"/>
        </w:rPr>
        <w:t>2020.</w:t>
      </w:r>
    </w:p>
  </w:footnote>
  <w:footnote w:id="14">
    <w:p w14:paraId="1E00F6BF" w14:textId="47F62914" w:rsidR="007D7A72" w:rsidRPr="007D7A72" w:rsidRDefault="007D7A72">
      <w:pPr>
        <w:pStyle w:val="FootnoteText"/>
        <w:rPr>
          <w:lang w:val="en-US"/>
        </w:rPr>
      </w:pPr>
      <w:r>
        <w:rPr>
          <w:rStyle w:val="FootnoteReference"/>
        </w:rPr>
        <w:footnoteRef/>
      </w:r>
      <w:r w:rsidRPr="007D7A72">
        <w:rPr>
          <w:lang w:val="en-US"/>
        </w:rPr>
        <w:t xml:space="preserve"> Tursunov A.T., Raximov N.R. </w:t>
      </w:r>
      <w:r w:rsidRPr="007D7A72">
        <w:rPr>
          <w:i/>
          <w:iCs/>
          <w:lang w:val="en-US"/>
        </w:rPr>
        <w:t>Ekologiya va tabiatni muhofaza qilish</w:t>
      </w:r>
      <w:r w:rsidRPr="007D7A72">
        <w:rPr>
          <w:lang w:val="en-US"/>
        </w:rPr>
        <w:t xml:space="preserve">. </w:t>
      </w:r>
      <w:r w:rsidRPr="00D41AE8">
        <w:rPr>
          <w:lang w:val="en-US"/>
        </w:rPr>
        <w:t>Toshkent: Sharq, 2013.</w:t>
      </w:r>
    </w:p>
  </w:footnote>
  <w:footnote w:id="15">
    <w:p w14:paraId="71178CCA" w14:textId="65E843B7" w:rsidR="007D7A72" w:rsidRPr="007D7A72" w:rsidRDefault="007D7A72">
      <w:pPr>
        <w:pStyle w:val="FootnoteText"/>
        <w:rPr>
          <w:lang w:val="en-US"/>
        </w:rPr>
      </w:pPr>
      <w:r>
        <w:rPr>
          <w:rStyle w:val="FootnoteReference"/>
        </w:rPr>
        <w:footnoteRef/>
      </w:r>
      <w:r w:rsidRPr="007D7A72">
        <w:rPr>
          <w:lang w:val="en-US"/>
        </w:rPr>
        <w:t xml:space="preserve"> Zokirov Sh.S. </w:t>
      </w:r>
      <w:r w:rsidRPr="007D7A72">
        <w:rPr>
          <w:i/>
          <w:iCs/>
          <w:lang w:val="en-US"/>
        </w:rPr>
        <w:t>O‘zbekiston tuproqlari va ularning geografiyasi</w:t>
      </w:r>
      <w:r w:rsidRPr="007D7A72">
        <w:rPr>
          <w:lang w:val="en-US"/>
        </w:rPr>
        <w:t xml:space="preserve">. </w:t>
      </w:r>
      <w:r w:rsidRPr="00D41AE8">
        <w:rPr>
          <w:lang w:val="en-US"/>
        </w:rPr>
        <w:t>Toshkent: Fan, 2011.</w:t>
      </w:r>
    </w:p>
  </w:footnote>
  <w:footnote w:id="16">
    <w:p w14:paraId="659EB859" w14:textId="01207CDE" w:rsidR="007D7A72" w:rsidRPr="007D7A72" w:rsidRDefault="007D7A72">
      <w:pPr>
        <w:pStyle w:val="FootnoteText"/>
        <w:rPr>
          <w:lang w:val="en-US"/>
        </w:rPr>
      </w:pPr>
      <w:r>
        <w:rPr>
          <w:rStyle w:val="FootnoteReference"/>
        </w:rPr>
        <w:footnoteRef/>
      </w:r>
      <w:r w:rsidRPr="007D7A72">
        <w:rPr>
          <w:lang w:val="en-US"/>
        </w:rPr>
        <w:t xml:space="preserve"> Nazarov A.N. </w:t>
      </w:r>
      <w:r w:rsidRPr="007D7A72">
        <w:rPr>
          <w:i/>
          <w:iCs/>
          <w:lang w:val="en-US"/>
        </w:rPr>
        <w:t>Landshaftlarni baholash va kartografiya</w:t>
      </w:r>
      <w:r w:rsidRPr="007D7A72">
        <w:rPr>
          <w:lang w:val="en-US"/>
        </w:rPr>
        <w:t xml:space="preserve">. </w:t>
      </w:r>
      <w:r w:rsidRPr="00D41AE8">
        <w:rPr>
          <w:lang w:val="en-US"/>
        </w:rPr>
        <w:t>Toshkent: Universitet,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B2A"/>
    <w:multiLevelType w:val="multilevel"/>
    <w:tmpl w:val="DC1A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B2E41"/>
    <w:multiLevelType w:val="multilevel"/>
    <w:tmpl w:val="5AE6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2168C"/>
    <w:multiLevelType w:val="multilevel"/>
    <w:tmpl w:val="6670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3546F"/>
    <w:multiLevelType w:val="multilevel"/>
    <w:tmpl w:val="D5EC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A7F37"/>
    <w:multiLevelType w:val="multilevel"/>
    <w:tmpl w:val="8AA2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8C0C8C"/>
    <w:multiLevelType w:val="multilevel"/>
    <w:tmpl w:val="1C44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22B33"/>
    <w:multiLevelType w:val="multilevel"/>
    <w:tmpl w:val="F3C6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92A54"/>
    <w:multiLevelType w:val="multilevel"/>
    <w:tmpl w:val="2BA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487430"/>
    <w:multiLevelType w:val="multilevel"/>
    <w:tmpl w:val="4410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A3758"/>
    <w:multiLevelType w:val="multilevel"/>
    <w:tmpl w:val="E68E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D13629"/>
    <w:multiLevelType w:val="multilevel"/>
    <w:tmpl w:val="25F44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3A1B7C"/>
    <w:multiLevelType w:val="multilevel"/>
    <w:tmpl w:val="0FC8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A91117"/>
    <w:multiLevelType w:val="multilevel"/>
    <w:tmpl w:val="C0E21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B492C"/>
    <w:multiLevelType w:val="multilevel"/>
    <w:tmpl w:val="B71A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2159EC"/>
    <w:multiLevelType w:val="multilevel"/>
    <w:tmpl w:val="FC00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259201">
    <w:abstractNumId w:val="2"/>
  </w:num>
  <w:num w:numId="2" w16cid:durableId="583807337">
    <w:abstractNumId w:val="6"/>
  </w:num>
  <w:num w:numId="3" w16cid:durableId="1544556968">
    <w:abstractNumId w:val="8"/>
  </w:num>
  <w:num w:numId="4" w16cid:durableId="432483633">
    <w:abstractNumId w:val="0"/>
  </w:num>
  <w:num w:numId="5" w16cid:durableId="731121174">
    <w:abstractNumId w:val="13"/>
  </w:num>
  <w:num w:numId="6" w16cid:durableId="2145199999">
    <w:abstractNumId w:val="5"/>
  </w:num>
  <w:num w:numId="7" w16cid:durableId="1250655499">
    <w:abstractNumId w:val="1"/>
  </w:num>
  <w:num w:numId="8" w16cid:durableId="1901818464">
    <w:abstractNumId w:val="11"/>
  </w:num>
  <w:num w:numId="9" w16cid:durableId="1309020206">
    <w:abstractNumId w:val="3"/>
  </w:num>
  <w:num w:numId="10" w16cid:durableId="295331090">
    <w:abstractNumId w:val="14"/>
  </w:num>
  <w:num w:numId="11" w16cid:durableId="400324180">
    <w:abstractNumId w:val="7"/>
  </w:num>
  <w:num w:numId="12" w16cid:durableId="2020964738">
    <w:abstractNumId w:val="9"/>
  </w:num>
  <w:num w:numId="13" w16cid:durableId="2055077948">
    <w:abstractNumId w:val="4"/>
  </w:num>
  <w:num w:numId="14" w16cid:durableId="2120441157">
    <w:abstractNumId w:val="10"/>
  </w:num>
  <w:num w:numId="15" w16cid:durableId="1581520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9D8"/>
    <w:rsid w:val="00111D2E"/>
    <w:rsid w:val="00152A75"/>
    <w:rsid w:val="0026407D"/>
    <w:rsid w:val="002C269D"/>
    <w:rsid w:val="00365997"/>
    <w:rsid w:val="00457B75"/>
    <w:rsid w:val="00473D48"/>
    <w:rsid w:val="004C2A77"/>
    <w:rsid w:val="00517842"/>
    <w:rsid w:val="00534A5B"/>
    <w:rsid w:val="00534DE3"/>
    <w:rsid w:val="00545AAD"/>
    <w:rsid w:val="00595446"/>
    <w:rsid w:val="006078B0"/>
    <w:rsid w:val="006C0B77"/>
    <w:rsid w:val="006F7C6D"/>
    <w:rsid w:val="00705D1C"/>
    <w:rsid w:val="007A09D8"/>
    <w:rsid w:val="007B01E8"/>
    <w:rsid w:val="007D7A72"/>
    <w:rsid w:val="00817DD4"/>
    <w:rsid w:val="008242FF"/>
    <w:rsid w:val="00827B88"/>
    <w:rsid w:val="00870751"/>
    <w:rsid w:val="00882F77"/>
    <w:rsid w:val="008D0869"/>
    <w:rsid w:val="00922C48"/>
    <w:rsid w:val="00932F16"/>
    <w:rsid w:val="00A40C34"/>
    <w:rsid w:val="00B03BFD"/>
    <w:rsid w:val="00B44335"/>
    <w:rsid w:val="00B51590"/>
    <w:rsid w:val="00B6335B"/>
    <w:rsid w:val="00B915B7"/>
    <w:rsid w:val="00BD7CDD"/>
    <w:rsid w:val="00D41AE8"/>
    <w:rsid w:val="00E44F7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3674D"/>
  <w15:chartTrackingRefBased/>
  <w15:docId w15:val="{3C7B012C-91BD-46CF-8003-0C051E610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7A09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09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09D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09D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09D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09D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09D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09D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09D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9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09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09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09D8"/>
    <w:rPr>
      <w:rFonts w:eastAsiaTheme="majorEastAsia" w:cstheme="majorBidi"/>
      <w:i/>
      <w:iCs/>
      <w:color w:val="2F5496" w:themeColor="accent1" w:themeShade="BF"/>
      <w:sz w:val="28"/>
    </w:rPr>
  </w:style>
  <w:style w:type="character" w:customStyle="1" w:styleId="Heading5Char">
    <w:name w:val="Heading 5 Char"/>
    <w:basedOn w:val="DefaultParagraphFont"/>
    <w:link w:val="Heading5"/>
    <w:uiPriority w:val="9"/>
    <w:semiHidden/>
    <w:rsid w:val="007A09D8"/>
    <w:rPr>
      <w:rFonts w:eastAsiaTheme="majorEastAsia" w:cstheme="majorBidi"/>
      <w:color w:val="2F5496" w:themeColor="accent1" w:themeShade="BF"/>
      <w:sz w:val="28"/>
    </w:rPr>
  </w:style>
  <w:style w:type="character" w:customStyle="1" w:styleId="Heading6Char">
    <w:name w:val="Heading 6 Char"/>
    <w:basedOn w:val="DefaultParagraphFont"/>
    <w:link w:val="Heading6"/>
    <w:uiPriority w:val="9"/>
    <w:semiHidden/>
    <w:rsid w:val="007A09D8"/>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7A09D8"/>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7A09D8"/>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7A09D8"/>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7A09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9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9D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09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9D8"/>
    <w:pPr>
      <w:spacing w:before="160"/>
      <w:jc w:val="center"/>
    </w:pPr>
    <w:rPr>
      <w:i/>
      <w:iCs/>
      <w:color w:val="404040" w:themeColor="text1" w:themeTint="BF"/>
    </w:rPr>
  </w:style>
  <w:style w:type="character" w:customStyle="1" w:styleId="QuoteChar">
    <w:name w:val="Quote Char"/>
    <w:basedOn w:val="DefaultParagraphFont"/>
    <w:link w:val="Quote"/>
    <w:uiPriority w:val="29"/>
    <w:rsid w:val="007A09D8"/>
    <w:rPr>
      <w:rFonts w:ascii="Times New Roman" w:hAnsi="Times New Roman"/>
      <w:i/>
      <w:iCs/>
      <w:color w:val="404040" w:themeColor="text1" w:themeTint="BF"/>
      <w:sz w:val="28"/>
    </w:rPr>
  </w:style>
  <w:style w:type="paragraph" w:styleId="ListParagraph">
    <w:name w:val="List Paragraph"/>
    <w:basedOn w:val="Normal"/>
    <w:uiPriority w:val="34"/>
    <w:qFormat/>
    <w:rsid w:val="007A09D8"/>
    <w:pPr>
      <w:ind w:left="720"/>
      <w:contextualSpacing/>
    </w:pPr>
  </w:style>
  <w:style w:type="character" w:styleId="IntenseEmphasis">
    <w:name w:val="Intense Emphasis"/>
    <w:basedOn w:val="DefaultParagraphFont"/>
    <w:uiPriority w:val="21"/>
    <w:qFormat/>
    <w:rsid w:val="007A09D8"/>
    <w:rPr>
      <w:i/>
      <w:iCs/>
      <w:color w:val="2F5496" w:themeColor="accent1" w:themeShade="BF"/>
    </w:rPr>
  </w:style>
  <w:style w:type="paragraph" w:styleId="IntenseQuote">
    <w:name w:val="Intense Quote"/>
    <w:basedOn w:val="Normal"/>
    <w:next w:val="Normal"/>
    <w:link w:val="IntenseQuoteChar"/>
    <w:uiPriority w:val="30"/>
    <w:qFormat/>
    <w:rsid w:val="007A09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09D8"/>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7A09D8"/>
    <w:rPr>
      <w:b/>
      <w:bCs/>
      <w:smallCaps/>
      <w:color w:val="2F5496" w:themeColor="accent1" w:themeShade="BF"/>
      <w:spacing w:val="5"/>
    </w:rPr>
  </w:style>
  <w:style w:type="table" w:styleId="TableGrid">
    <w:name w:val="Table Grid"/>
    <w:basedOn w:val="TableNormal"/>
    <w:uiPriority w:val="39"/>
    <w:rsid w:val="00534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D7A72"/>
    <w:pPr>
      <w:spacing w:after="0"/>
    </w:pPr>
    <w:rPr>
      <w:sz w:val="20"/>
      <w:szCs w:val="20"/>
    </w:rPr>
  </w:style>
  <w:style w:type="character" w:customStyle="1" w:styleId="FootnoteTextChar">
    <w:name w:val="Footnote Text Char"/>
    <w:basedOn w:val="DefaultParagraphFont"/>
    <w:link w:val="FootnoteText"/>
    <w:uiPriority w:val="99"/>
    <w:semiHidden/>
    <w:rsid w:val="007D7A72"/>
    <w:rPr>
      <w:rFonts w:ascii="Times New Roman" w:hAnsi="Times New Roman"/>
      <w:sz w:val="20"/>
      <w:szCs w:val="20"/>
    </w:rPr>
  </w:style>
  <w:style w:type="character" w:styleId="FootnoteReference">
    <w:name w:val="footnote reference"/>
    <w:basedOn w:val="DefaultParagraphFont"/>
    <w:uiPriority w:val="99"/>
    <w:semiHidden/>
    <w:unhideWhenUsed/>
    <w:rsid w:val="007D7A72"/>
    <w:rPr>
      <w:vertAlign w:val="superscript"/>
    </w:rPr>
  </w:style>
  <w:style w:type="paragraph" w:styleId="Header">
    <w:name w:val="header"/>
    <w:basedOn w:val="Normal"/>
    <w:link w:val="HeaderChar"/>
    <w:uiPriority w:val="99"/>
    <w:unhideWhenUsed/>
    <w:rsid w:val="00D41AE8"/>
    <w:pPr>
      <w:tabs>
        <w:tab w:val="center" w:pos="4677"/>
        <w:tab w:val="right" w:pos="9355"/>
      </w:tabs>
      <w:spacing w:after="0"/>
    </w:pPr>
  </w:style>
  <w:style w:type="character" w:customStyle="1" w:styleId="HeaderChar">
    <w:name w:val="Header Char"/>
    <w:basedOn w:val="DefaultParagraphFont"/>
    <w:link w:val="Header"/>
    <w:uiPriority w:val="99"/>
    <w:rsid w:val="00D41AE8"/>
    <w:rPr>
      <w:rFonts w:ascii="Times New Roman" w:hAnsi="Times New Roman"/>
      <w:sz w:val="28"/>
    </w:rPr>
  </w:style>
  <w:style w:type="paragraph" w:styleId="Footer">
    <w:name w:val="footer"/>
    <w:basedOn w:val="Normal"/>
    <w:link w:val="FooterChar"/>
    <w:uiPriority w:val="99"/>
    <w:unhideWhenUsed/>
    <w:rsid w:val="00D41AE8"/>
    <w:pPr>
      <w:tabs>
        <w:tab w:val="center" w:pos="4677"/>
        <w:tab w:val="right" w:pos="9355"/>
      </w:tabs>
      <w:spacing w:after="0"/>
    </w:pPr>
  </w:style>
  <w:style w:type="character" w:customStyle="1" w:styleId="FooterChar">
    <w:name w:val="Footer Char"/>
    <w:basedOn w:val="DefaultParagraphFont"/>
    <w:link w:val="Footer"/>
    <w:uiPriority w:val="99"/>
    <w:rsid w:val="00D41AE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3429">
      <w:bodyDiv w:val="1"/>
      <w:marLeft w:val="0"/>
      <w:marRight w:val="0"/>
      <w:marTop w:val="0"/>
      <w:marBottom w:val="0"/>
      <w:divBdr>
        <w:top w:val="none" w:sz="0" w:space="0" w:color="auto"/>
        <w:left w:val="none" w:sz="0" w:space="0" w:color="auto"/>
        <w:bottom w:val="none" w:sz="0" w:space="0" w:color="auto"/>
        <w:right w:val="none" w:sz="0" w:space="0" w:color="auto"/>
      </w:divBdr>
    </w:div>
    <w:div w:id="72548697">
      <w:bodyDiv w:val="1"/>
      <w:marLeft w:val="0"/>
      <w:marRight w:val="0"/>
      <w:marTop w:val="0"/>
      <w:marBottom w:val="0"/>
      <w:divBdr>
        <w:top w:val="none" w:sz="0" w:space="0" w:color="auto"/>
        <w:left w:val="none" w:sz="0" w:space="0" w:color="auto"/>
        <w:bottom w:val="none" w:sz="0" w:space="0" w:color="auto"/>
        <w:right w:val="none" w:sz="0" w:space="0" w:color="auto"/>
      </w:divBdr>
    </w:div>
    <w:div w:id="134572796">
      <w:bodyDiv w:val="1"/>
      <w:marLeft w:val="0"/>
      <w:marRight w:val="0"/>
      <w:marTop w:val="0"/>
      <w:marBottom w:val="0"/>
      <w:divBdr>
        <w:top w:val="none" w:sz="0" w:space="0" w:color="auto"/>
        <w:left w:val="none" w:sz="0" w:space="0" w:color="auto"/>
        <w:bottom w:val="none" w:sz="0" w:space="0" w:color="auto"/>
        <w:right w:val="none" w:sz="0" w:space="0" w:color="auto"/>
      </w:divBdr>
    </w:div>
    <w:div w:id="139881319">
      <w:bodyDiv w:val="1"/>
      <w:marLeft w:val="0"/>
      <w:marRight w:val="0"/>
      <w:marTop w:val="0"/>
      <w:marBottom w:val="0"/>
      <w:divBdr>
        <w:top w:val="none" w:sz="0" w:space="0" w:color="auto"/>
        <w:left w:val="none" w:sz="0" w:space="0" w:color="auto"/>
        <w:bottom w:val="none" w:sz="0" w:space="0" w:color="auto"/>
        <w:right w:val="none" w:sz="0" w:space="0" w:color="auto"/>
      </w:divBdr>
    </w:div>
    <w:div w:id="173884529">
      <w:bodyDiv w:val="1"/>
      <w:marLeft w:val="0"/>
      <w:marRight w:val="0"/>
      <w:marTop w:val="0"/>
      <w:marBottom w:val="0"/>
      <w:divBdr>
        <w:top w:val="none" w:sz="0" w:space="0" w:color="auto"/>
        <w:left w:val="none" w:sz="0" w:space="0" w:color="auto"/>
        <w:bottom w:val="none" w:sz="0" w:space="0" w:color="auto"/>
        <w:right w:val="none" w:sz="0" w:space="0" w:color="auto"/>
      </w:divBdr>
    </w:div>
    <w:div w:id="200678482">
      <w:bodyDiv w:val="1"/>
      <w:marLeft w:val="0"/>
      <w:marRight w:val="0"/>
      <w:marTop w:val="0"/>
      <w:marBottom w:val="0"/>
      <w:divBdr>
        <w:top w:val="none" w:sz="0" w:space="0" w:color="auto"/>
        <w:left w:val="none" w:sz="0" w:space="0" w:color="auto"/>
        <w:bottom w:val="none" w:sz="0" w:space="0" w:color="auto"/>
        <w:right w:val="none" w:sz="0" w:space="0" w:color="auto"/>
      </w:divBdr>
    </w:div>
    <w:div w:id="220292515">
      <w:bodyDiv w:val="1"/>
      <w:marLeft w:val="0"/>
      <w:marRight w:val="0"/>
      <w:marTop w:val="0"/>
      <w:marBottom w:val="0"/>
      <w:divBdr>
        <w:top w:val="none" w:sz="0" w:space="0" w:color="auto"/>
        <w:left w:val="none" w:sz="0" w:space="0" w:color="auto"/>
        <w:bottom w:val="none" w:sz="0" w:space="0" w:color="auto"/>
        <w:right w:val="none" w:sz="0" w:space="0" w:color="auto"/>
      </w:divBdr>
    </w:div>
    <w:div w:id="226259484">
      <w:bodyDiv w:val="1"/>
      <w:marLeft w:val="0"/>
      <w:marRight w:val="0"/>
      <w:marTop w:val="0"/>
      <w:marBottom w:val="0"/>
      <w:divBdr>
        <w:top w:val="none" w:sz="0" w:space="0" w:color="auto"/>
        <w:left w:val="none" w:sz="0" w:space="0" w:color="auto"/>
        <w:bottom w:val="none" w:sz="0" w:space="0" w:color="auto"/>
        <w:right w:val="none" w:sz="0" w:space="0" w:color="auto"/>
      </w:divBdr>
    </w:div>
    <w:div w:id="304119276">
      <w:bodyDiv w:val="1"/>
      <w:marLeft w:val="0"/>
      <w:marRight w:val="0"/>
      <w:marTop w:val="0"/>
      <w:marBottom w:val="0"/>
      <w:divBdr>
        <w:top w:val="none" w:sz="0" w:space="0" w:color="auto"/>
        <w:left w:val="none" w:sz="0" w:space="0" w:color="auto"/>
        <w:bottom w:val="none" w:sz="0" w:space="0" w:color="auto"/>
        <w:right w:val="none" w:sz="0" w:space="0" w:color="auto"/>
      </w:divBdr>
    </w:div>
    <w:div w:id="335033600">
      <w:bodyDiv w:val="1"/>
      <w:marLeft w:val="0"/>
      <w:marRight w:val="0"/>
      <w:marTop w:val="0"/>
      <w:marBottom w:val="0"/>
      <w:divBdr>
        <w:top w:val="none" w:sz="0" w:space="0" w:color="auto"/>
        <w:left w:val="none" w:sz="0" w:space="0" w:color="auto"/>
        <w:bottom w:val="none" w:sz="0" w:space="0" w:color="auto"/>
        <w:right w:val="none" w:sz="0" w:space="0" w:color="auto"/>
      </w:divBdr>
    </w:div>
    <w:div w:id="361327351">
      <w:bodyDiv w:val="1"/>
      <w:marLeft w:val="0"/>
      <w:marRight w:val="0"/>
      <w:marTop w:val="0"/>
      <w:marBottom w:val="0"/>
      <w:divBdr>
        <w:top w:val="none" w:sz="0" w:space="0" w:color="auto"/>
        <w:left w:val="none" w:sz="0" w:space="0" w:color="auto"/>
        <w:bottom w:val="none" w:sz="0" w:space="0" w:color="auto"/>
        <w:right w:val="none" w:sz="0" w:space="0" w:color="auto"/>
      </w:divBdr>
    </w:div>
    <w:div w:id="381445688">
      <w:bodyDiv w:val="1"/>
      <w:marLeft w:val="0"/>
      <w:marRight w:val="0"/>
      <w:marTop w:val="0"/>
      <w:marBottom w:val="0"/>
      <w:divBdr>
        <w:top w:val="none" w:sz="0" w:space="0" w:color="auto"/>
        <w:left w:val="none" w:sz="0" w:space="0" w:color="auto"/>
        <w:bottom w:val="none" w:sz="0" w:space="0" w:color="auto"/>
        <w:right w:val="none" w:sz="0" w:space="0" w:color="auto"/>
      </w:divBdr>
    </w:div>
    <w:div w:id="386615381">
      <w:bodyDiv w:val="1"/>
      <w:marLeft w:val="0"/>
      <w:marRight w:val="0"/>
      <w:marTop w:val="0"/>
      <w:marBottom w:val="0"/>
      <w:divBdr>
        <w:top w:val="none" w:sz="0" w:space="0" w:color="auto"/>
        <w:left w:val="none" w:sz="0" w:space="0" w:color="auto"/>
        <w:bottom w:val="none" w:sz="0" w:space="0" w:color="auto"/>
        <w:right w:val="none" w:sz="0" w:space="0" w:color="auto"/>
      </w:divBdr>
    </w:div>
    <w:div w:id="449056511">
      <w:bodyDiv w:val="1"/>
      <w:marLeft w:val="0"/>
      <w:marRight w:val="0"/>
      <w:marTop w:val="0"/>
      <w:marBottom w:val="0"/>
      <w:divBdr>
        <w:top w:val="none" w:sz="0" w:space="0" w:color="auto"/>
        <w:left w:val="none" w:sz="0" w:space="0" w:color="auto"/>
        <w:bottom w:val="none" w:sz="0" w:space="0" w:color="auto"/>
        <w:right w:val="none" w:sz="0" w:space="0" w:color="auto"/>
      </w:divBdr>
    </w:div>
    <w:div w:id="529491731">
      <w:bodyDiv w:val="1"/>
      <w:marLeft w:val="0"/>
      <w:marRight w:val="0"/>
      <w:marTop w:val="0"/>
      <w:marBottom w:val="0"/>
      <w:divBdr>
        <w:top w:val="none" w:sz="0" w:space="0" w:color="auto"/>
        <w:left w:val="none" w:sz="0" w:space="0" w:color="auto"/>
        <w:bottom w:val="none" w:sz="0" w:space="0" w:color="auto"/>
        <w:right w:val="none" w:sz="0" w:space="0" w:color="auto"/>
      </w:divBdr>
    </w:div>
    <w:div w:id="542445660">
      <w:bodyDiv w:val="1"/>
      <w:marLeft w:val="0"/>
      <w:marRight w:val="0"/>
      <w:marTop w:val="0"/>
      <w:marBottom w:val="0"/>
      <w:divBdr>
        <w:top w:val="none" w:sz="0" w:space="0" w:color="auto"/>
        <w:left w:val="none" w:sz="0" w:space="0" w:color="auto"/>
        <w:bottom w:val="none" w:sz="0" w:space="0" w:color="auto"/>
        <w:right w:val="none" w:sz="0" w:space="0" w:color="auto"/>
      </w:divBdr>
    </w:div>
    <w:div w:id="605188492">
      <w:bodyDiv w:val="1"/>
      <w:marLeft w:val="0"/>
      <w:marRight w:val="0"/>
      <w:marTop w:val="0"/>
      <w:marBottom w:val="0"/>
      <w:divBdr>
        <w:top w:val="none" w:sz="0" w:space="0" w:color="auto"/>
        <w:left w:val="none" w:sz="0" w:space="0" w:color="auto"/>
        <w:bottom w:val="none" w:sz="0" w:space="0" w:color="auto"/>
        <w:right w:val="none" w:sz="0" w:space="0" w:color="auto"/>
      </w:divBdr>
    </w:div>
    <w:div w:id="640768330">
      <w:bodyDiv w:val="1"/>
      <w:marLeft w:val="0"/>
      <w:marRight w:val="0"/>
      <w:marTop w:val="0"/>
      <w:marBottom w:val="0"/>
      <w:divBdr>
        <w:top w:val="none" w:sz="0" w:space="0" w:color="auto"/>
        <w:left w:val="none" w:sz="0" w:space="0" w:color="auto"/>
        <w:bottom w:val="none" w:sz="0" w:space="0" w:color="auto"/>
        <w:right w:val="none" w:sz="0" w:space="0" w:color="auto"/>
      </w:divBdr>
    </w:div>
    <w:div w:id="660423445">
      <w:bodyDiv w:val="1"/>
      <w:marLeft w:val="0"/>
      <w:marRight w:val="0"/>
      <w:marTop w:val="0"/>
      <w:marBottom w:val="0"/>
      <w:divBdr>
        <w:top w:val="none" w:sz="0" w:space="0" w:color="auto"/>
        <w:left w:val="none" w:sz="0" w:space="0" w:color="auto"/>
        <w:bottom w:val="none" w:sz="0" w:space="0" w:color="auto"/>
        <w:right w:val="none" w:sz="0" w:space="0" w:color="auto"/>
      </w:divBdr>
    </w:div>
    <w:div w:id="681080747">
      <w:bodyDiv w:val="1"/>
      <w:marLeft w:val="0"/>
      <w:marRight w:val="0"/>
      <w:marTop w:val="0"/>
      <w:marBottom w:val="0"/>
      <w:divBdr>
        <w:top w:val="none" w:sz="0" w:space="0" w:color="auto"/>
        <w:left w:val="none" w:sz="0" w:space="0" w:color="auto"/>
        <w:bottom w:val="none" w:sz="0" w:space="0" w:color="auto"/>
        <w:right w:val="none" w:sz="0" w:space="0" w:color="auto"/>
      </w:divBdr>
    </w:div>
    <w:div w:id="703481475">
      <w:bodyDiv w:val="1"/>
      <w:marLeft w:val="0"/>
      <w:marRight w:val="0"/>
      <w:marTop w:val="0"/>
      <w:marBottom w:val="0"/>
      <w:divBdr>
        <w:top w:val="none" w:sz="0" w:space="0" w:color="auto"/>
        <w:left w:val="none" w:sz="0" w:space="0" w:color="auto"/>
        <w:bottom w:val="none" w:sz="0" w:space="0" w:color="auto"/>
        <w:right w:val="none" w:sz="0" w:space="0" w:color="auto"/>
      </w:divBdr>
    </w:div>
    <w:div w:id="810942782">
      <w:bodyDiv w:val="1"/>
      <w:marLeft w:val="0"/>
      <w:marRight w:val="0"/>
      <w:marTop w:val="0"/>
      <w:marBottom w:val="0"/>
      <w:divBdr>
        <w:top w:val="none" w:sz="0" w:space="0" w:color="auto"/>
        <w:left w:val="none" w:sz="0" w:space="0" w:color="auto"/>
        <w:bottom w:val="none" w:sz="0" w:space="0" w:color="auto"/>
        <w:right w:val="none" w:sz="0" w:space="0" w:color="auto"/>
      </w:divBdr>
    </w:div>
    <w:div w:id="821118506">
      <w:bodyDiv w:val="1"/>
      <w:marLeft w:val="0"/>
      <w:marRight w:val="0"/>
      <w:marTop w:val="0"/>
      <w:marBottom w:val="0"/>
      <w:divBdr>
        <w:top w:val="none" w:sz="0" w:space="0" w:color="auto"/>
        <w:left w:val="none" w:sz="0" w:space="0" w:color="auto"/>
        <w:bottom w:val="none" w:sz="0" w:space="0" w:color="auto"/>
        <w:right w:val="none" w:sz="0" w:space="0" w:color="auto"/>
      </w:divBdr>
    </w:div>
    <w:div w:id="824247818">
      <w:bodyDiv w:val="1"/>
      <w:marLeft w:val="0"/>
      <w:marRight w:val="0"/>
      <w:marTop w:val="0"/>
      <w:marBottom w:val="0"/>
      <w:divBdr>
        <w:top w:val="none" w:sz="0" w:space="0" w:color="auto"/>
        <w:left w:val="none" w:sz="0" w:space="0" w:color="auto"/>
        <w:bottom w:val="none" w:sz="0" w:space="0" w:color="auto"/>
        <w:right w:val="none" w:sz="0" w:space="0" w:color="auto"/>
      </w:divBdr>
    </w:div>
    <w:div w:id="871069573">
      <w:bodyDiv w:val="1"/>
      <w:marLeft w:val="0"/>
      <w:marRight w:val="0"/>
      <w:marTop w:val="0"/>
      <w:marBottom w:val="0"/>
      <w:divBdr>
        <w:top w:val="none" w:sz="0" w:space="0" w:color="auto"/>
        <w:left w:val="none" w:sz="0" w:space="0" w:color="auto"/>
        <w:bottom w:val="none" w:sz="0" w:space="0" w:color="auto"/>
        <w:right w:val="none" w:sz="0" w:space="0" w:color="auto"/>
      </w:divBdr>
    </w:div>
    <w:div w:id="937104259">
      <w:bodyDiv w:val="1"/>
      <w:marLeft w:val="0"/>
      <w:marRight w:val="0"/>
      <w:marTop w:val="0"/>
      <w:marBottom w:val="0"/>
      <w:divBdr>
        <w:top w:val="none" w:sz="0" w:space="0" w:color="auto"/>
        <w:left w:val="none" w:sz="0" w:space="0" w:color="auto"/>
        <w:bottom w:val="none" w:sz="0" w:space="0" w:color="auto"/>
        <w:right w:val="none" w:sz="0" w:space="0" w:color="auto"/>
      </w:divBdr>
    </w:div>
    <w:div w:id="956640512">
      <w:bodyDiv w:val="1"/>
      <w:marLeft w:val="0"/>
      <w:marRight w:val="0"/>
      <w:marTop w:val="0"/>
      <w:marBottom w:val="0"/>
      <w:divBdr>
        <w:top w:val="none" w:sz="0" w:space="0" w:color="auto"/>
        <w:left w:val="none" w:sz="0" w:space="0" w:color="auto"/>
        <w:bottom w:val="none" w:sz="0" w:space="0" w:color="auto"/>
        <w:right w:val="none" w:sz="0" w:space="0" w:color="auto"/>
      </w:divBdr>
    </w:div>
    <w:div w:id="978657580">
      <w:bodyDiv w:val="1"/>
      <w:marLeft w:val="0"/>
      <w:marRight w:val="0"/>
      <w:marTop w:val="0"/>
      <w:marBottom w:val="0"/>
      <w:divBdr>
        <w:top w:val="none" w:sz="0" w:space="0" w:color="auto"/>
        <w:left w:val="none" w:sz="0" w:space="0" w:color="auto"/>
        <w:bottom w:val="none" w:sz="0" w:space="0" w:color="auto"/>
        <w:right w:val="none" w:sz="0" w:space="0" w:color="auto"/>
      </w:divBdr>
    </w:div>
    <w:div w:id="1010183433">
      <w:bodyDiv w:val="1"/>
      <w:marLeft w:val="0"/>
      <w:marRight w:val="0"/>
      <w:marTop w:val="0"/>
      <w:marBottom w:val="0"/>
      <w:divBdr>
        <w:top w:val="none" w:sz="0" w:space="0" w:color="auto"/>
        <w:left w:val="none" w:sz="0" w:space="0" w:color="auto"/>
        <w:bottom w:val="none" w:sz="0" w:space="0" w:color="auto"/>
        <w:right w:val="none" w:sz="0" w:space="0" w:color="auto"/>
      </w:divBdr>
    </w:div>
    <w:div w:id="1040202767">
      <w:bodyDiv w:val="1"/>
      <w:marLeft w:val="0"/>
      <w:marRight w:val="0"/>
      <w:marTop w:val="0"/>
      <w:marBottom w:val="0"/>
      <w:divBdr>
        <w:top w:val="none" w:sz="0" w:space="0" w:color="auto"/>
        <w:left w:val="none" w:sz="0" w:space="0" w:color="auto"/>
        <w:bottom w:val="none" w:sz="0" w:space="0" w:color="auto"/>
        <w:right w:val="none" w:sz="0" w:space="0" w:color="auto"/>
      </w:divBdr>
    </w:div>
    <w:div w:id="1046685891">
      <w:bodyDiv w:val="1"/>
      <w:marLeft w:val="0"/>
      <w:marRight w:val="0"/>
      <w:marTop w:val="0"/>
      <w:marBottom w:val="0"/>
      <w:divBdr>
        <w:top w:val="none" w:sz="0" w:space="0" w:color="auto"/>
        <w:left w:val="none" w:sz="0" w:space="0" w:color="auto"/>
        <w:bottom w:val="none" w:sz="0" w:space="0" w:color="auto"/>
        <w:right w:val="none" w:sz="0" w:space="0" w:color="auto"/>
      </w:divBdr>
    </w:div>
    <w:div w:id="1059474248">
      <w:bodyDiv w:val="1"/>
      <w:marLeft w:val="0"/>
      <w:marRight w:val="0"/>
      <w:marTop w:val="0"/>
      <w:marBottom w:val="0"/>
      <w:divBdr>
        <w:top w:val="none" w:sz="0" w:space="0" w:color="auto"/>
        <w:left w:val="none" w:sz="0" w:space="0" w:color="auto"/>
        <w:bottom w:val="none" w:sz="0" w:space="0" w:color="auto"/>
        <w:right w:val="none" w:sz="0" w:space="0" w:color="auto"/>
      </w:divBdr>
    </w:div>
    <w:div w:id="1069353500">
      <w:bodyDiv w:val="1"/>
      <w:marLeft w:val="0"/>
      <w:marRight w:val="0"/>
      <w:marTop w:val="0"/>
      <w:marBottom w:val="0"/>
      <w:divBdr>
        <w:top w:val="none" w:sz="0" w:space="0" w:color="auto"/>
        <w:left w:val="none" w:sz="0" w:space="0" w:color="auto"/>
        <w:bottom w:val="none" w:sz="0" w:space="0" w:color="auto"/>
        <w:right w:val="none" w:sz="0" w:space="0" w:color="auto"/>
      </w:divBdr>
    </w:div>
    <w:div w:id="1095440465">
      <w:bodyDiv w:val="1"/>
      <w:marLeft w:val="0"/>
      <w:marRight w:val="0"/>
      <w:marTop w:val="0"/>
      <w:marBottom w:val="0"/>
      <w:divBdr>
        <w:top w:val="none" w:sz="0" w:space="0" w:color="auto"/>
        <w:left w:val="none" w:sz="0" w:space="0" w:color="auto"/>
        <w:bottom w:val="none" w:sz="0" w:space="0" w:color="auto"/>
        <w:right w:val="none" w:sz="0" w:space="0" w:color="auto"/>
      </w:divBdr>
    </w:div>
    <w:div w:id="1121340909">
      <w:bodyDiv w:val="1"/>
      <w:marLeft w:val="0"/>
      <w:marRight w:val="0"/>
      <w:marTop w:val="0"/>
      <w:marBottom w:val="0"/>
      <w:divBdr>
        <w:top w:val="none" w:sz="0" w:space="0" w:color="auto"/>
        <w:left w:val="none" w:sz="0" w:space="0" w:color="auto"/>
        <w:bottom w:val="none" w:sz="0" w:space="0" w:color="auto"/>
        <w:right w:val="none" w:sz="0" w:space="0" w:color="auto"/>
      </w:divBdr>
    </w:div>
    <w:div w:id="1164054626">
      <w:bodyDiv w:val="1"/>
      <w:marLeft w:val="0"/>
      <w:marRight w:val="0"/>
      <w:marTop w:val="0"/>
      <w:marBottom w:val="0"/>
      <w:divBdr>
        <w:top w:val="none" w:sz="0" w:space="0" w:color="auto"/>
        <w:left w:val="none" w:sz="0" w:space="0" w:color="auto"/>
        <w:bottom w:val="none" w:sz="0" w:space="0" w:color="auto"/>
        <w:right w:val="none" w:sz="0" w:space="0" w:color="auto"/>
      </w:divBdr>
    </w:div>
    <w:div w:id="1177696448">
      <w:bodyDiv w:val="1"/>
      <w:marLeft w:val="0"/>
      <w:marRight w:val="0"/>
      <w:marTop w:val="0"/>
      <w:marBottom w:val="0"/>
      <w:divBdr>
        <w:top w:val="none" w:sz="0" w:space="0" w:color="auto"/>
        <w:left w:val="none" w:sz="0" w:space="0" w:color="auto"/>
        <w:bottom w:val="none" w:sz="0" w:space="0" w:color="auto"/>
        <w:right w:val="none" w:sz="0" w:space="0" w:color="auto"/>
      </w:divBdr>
    </w:div>
    <w:div w:id="1233547066">
      <w:bodyDiv w:val="1"/>
      <w:marLeft w:val="0"/>
      <w:marRight w:val="0"/>
      <w:marTop w:val="0"/>
      <w:marBottom w:val="0"/>
      <w:divBdr>
        <w:top w:val="none" w:sz="0" w:space="0" w:color="auto"/>
        <w:left w:val="none" w:sz="0" w:space="0" w:color="auto"/>
        <w:bottom w:val="none" w:sz="0" w:space="0" w:color="auto"/>
        <w:right w:val="none" w:sz="0" w:space="0" w:color="auto"/>
      </w:divBdr>
    </w:div>
    <w:div w:id="1279798949">
      <w:bodyDiv w:val="1"/>
      <w:marLeft w:val="0"/>
      <w:marRight w:val="0"/>
      <w:marTop w:val="0"/>
      <w:marBottom w:val="0"/>
      <w:divBdr>
        <w:top w:val="none" w:sz="0" w:space="0" w:color="auto"/>
        <w:left w:val="none" w:sz="0" w:space="0" w:color="auto"/>
        <w:bottom w:val="none" w:sz="0" w:space="0" w:color="auto"/>
        <w:right w:val="none" w:sz="0" w:space="0" w:color="auto"/>
      </w:divBdr>
    </w:div>
    <w:div w:id="1298025192">
      <w:bodyDiv w:val="1"/>
      <w:marLeft w:val="0"/>
      <w:marRight w:val="0"/>
      <w:marTop w:val="0"/>
      <w:marBottom w:val="0"/>
      <w:divBdr>
        <w:top w:val="none" w:sz="0" w:space="0" w:color="auto"/>
        <w:left w:val="none" w:sz="0" w:space="0" w:color="auto"/>
        <w:bottom w:val="none" w:sz="0" w:space="0" w:color="auto"/>
        <w:right w:val="none" w:sz="0" w:space="0" w:color="auto"/>
      </w:divBdr>
    </w:div>
    <w:div w:id="1324702661">
      <w:bodyDiv w:val="1"/>
      <w:marLeft w:val="0"/>
      <w:marRight w:val="0"/>
      <w:marTop w:val="0"/>
      <w:marBottom w:val="0"/>
      <w:divBdr>
        <w:top w:val="none" w:sz="0" w:space="0" w:color="auto"/>
        <w:left w:val="none" w:sz="0" w:space="0" w:color="auto"/>
        <w:bottom w:val="none" w:sz="0" w:space="0" w:color="auto"/>
        <w:right w:val="none" w:sz="0" w:space="0" w:color="auto"/>
      </w:divBdr>
    </w:div>
    <w:div w:id="1329944365">
      <w:bodyDiv w:val="1"/>
      <w:marLeft w:val="0"/>
      <w:marRight w:val="0"/>
      <w:marTop w:val="0"/>
      <w:marBottom w:val="0"/>
      <w:divBdr>
        <w:top w:val="none" w:sz="0" w:space="0" w:color="auto"/>
        <w:left w:val="none" w:sz="0" w:space="0" w:color="auto"/>
        <w:bottom w:val="none" w:sz="0" w:space="0" w:color="auto"/>
        <w:right w:val="none" w:sz="0" w:space="0" w:color="auto"/>
      </w:divBdr>
    </w:div>
    <w:div w:id="1343971651">
      <w:bodyDiv w:val="1"/>
      <w:marLeft w:val="0"/>
      <w:marRight w:val="0"/>
      <w:marTop w:val="0"/>
      <w:marBottom w:val="0"/>
      <w:divBdr>
        <w:top w:val="none" w:sz="0" w:space="0" w:color="auto"/>
        <w:left w:val="none" w:sz="0" w:space="0" w:color="auto"/>
        <w:bottom w:val="none" w:sz="0" w:space="0" w:color="auto"/>
        <w:right w:val="none" w:sz="0" w:space="0" w:color="auto"/>
      </w:divBdr>
    </w:div>
    <w:div w:id="1441221995">
      <w:bodyDiv w:val="1"/>
      <w:marLeft w:val="0"/>
      <w:marRight w:val="0"/>
      <w:marTop w:val="0"/>
      <w:marBottom w:val="0"/>
      <w:divBdr>
        <w:top w:val="none" w:sz="0" w:space="0" w:color="auto"/>
        <w:left w:val="none" w:sz="0" w:space="0" w:color="auto"/>
        <w:bottom w:val="none" w:sz="0" w:space="0" w:color="auto"/>
        <w:right w:val="none" w:sz="0" w:space="0" w:color="auto"/>
      </w:divBdr>
    </w:div>
    <w:div w:id="1492211707">
      <w:bodyDiv w:val="1"/>
      <w:marLeft w:val="0"/>
      <w:marRight w:val="0"/>
      <w:marTop w:val="0"/>
      <w:marBottom w:val="0"/>
      <w:divBdr>
        <w:top w:val="none" w:sz="0" w:space="0" w:color="auto"/>
        <w:left w:val="none" w:sz="0" w:space="0" w:color="auto"/>
        <w:bottom w:val="none" w:sz="0" w:space="0" w:color="auto"/>
        <w:right w:val="none" w:sz="0" w:space="0" w:color="auto"/>
      </w:divBdr>
    </w:div>
    <w:div w:id="1498810356">
      <w:bodyDiv w:val="1"/>
      <w:marLeft w:val="0"/>
      <w:marRight w:val="0"/>
      <w:marTop w:val="0"/>
      <w:marBottom w:val="0"/>
      <w:divBdr>
        <w:top w:val="none" w:sz="0" w:space="0" w:color="auto"/>
        <w:left w:val="none" w:sz="0" w:space="0" w:color="auto"/>
        <w:bottom w:val="none" w:sz="0" w:space="0" w:color="auto"/>
        <w:right w:val="none" w:sz="0" w:space="0" w:color="auto"/>
      </w:divBdr>
    </w:div>
    <w:div w:id="1556697990">
      <w:bodyDiv w:val="1"/>
      <w:marLeft w:val="0"/>
      <w:marRight w:val="0"/>
      <w:marTop w:val="0"/>
      <w:marBottom w:val="0"/>
      <w:divBdr>
        <w:top w:val="none" w:sz="0" w:space="0" w:color="auto"/>
        <w:left w:val="none" w:sz="0" w:space="0" w:color="auto"/>
        <w:bottom w:val="none" w:sz="0" w:space="0" w:color="auto"/>
        <w:right w:val="none" w:sz="0" w:space="0" w:color="auto"/>
      </w:divBdr>
    </w:div>
    <w:div w:id="1561745990">
      <w:bodyDiv w:val="1"/>
      <w:marLeft w:val="0"/>
      <w:marRight w:val="0"/>
      <w:marTop w:val="0"/>
      <w:marBottom w:val="0"/>
      <w:divBdr>
        <w:top w:val="none" w:sz="0" w:space="0" w:color="auto"/>
        <w:left w:val="none" w:sz="0" w:space="0" w:color="auto"/>
        <w:bottom w:val="none" w:sz="0" w:space="0" w:color="auto"/>
        <w:right w:val="none" w:sz="0" w:space="0" w:color="auto"/>
      </w:divBdr>
    </w:div>
    <w:div w:id="1568566796">
      <w:bodyDiv w:val="1"/>
      <w:marLeft w:val="0"/>
      <w:marRight w:val="0"/>
      <w:marTop w:val="0"/>
      <w:marBottom w:val="0"/>
      <w:divBdr>
        <w:top w:val="none" w:sz="0" w:space="0" w:color="auto"/>
        <w:left w:val="none" w:sz="0" w:space="0" w:color="auto"/>
        <w:bottom w:val="none" w:sz="0" w:space="0" w:color="auto"/>
        <w:right w:val="none" w:sz="0" w:space="0" w:color="auto"/>
      </w:divBdr>
    </w:div>
    <w:div w:id="1580095658">
      <w:bodyDiv w:val="1"/>
      <w:marLeft w:val="0"/>
      <w:marRight w:val="0"/>
      <w:marTop w:val="0"/>
      <w:marBottom w:val="0"/>
      <w:divBdr>
        <w:top w:val="none" w:sz="0" w:space="0" w:color="auto"/>
        <w:left w:val="none" w:sz="0" w:space="0" w:color="auto"/>
        <w:bottom w:val="none" w:sz="0" w:space="0" w:color="auto"/>
        <w:right w:val="none" w:sz="0" w:space="0" w:color="auto"/>
      </w:divBdr>
    </w:div>
    <w:div w:id="1600214285">
      <w:bodyDiv w:val="1"/>
      <w:marLeft w:val="0"/>
      <w:marRight w:val="0"/>
      <w:marTop w:val="0"/>
      <w:marBottom w:val="0"/>
      <w:divBdr>
        <w:top w:val="none" w:sz="0" w:space="0" w:color="auto"/>
        <w:left w:val="none" w:sz="0" w:space="0" w:color="auto"/>
        <w:bottom w:val="none" w:sz="0" w:space="0" w:color="auto"/>
        <w:right w:val="none" w:sz="0" w:space="0" w:color="auto"/>
      </w:divBdr>
    </w:div>
    <w:div w:id="1637293860">
      <w:bodyDiv w:val="1"/>
      <w:marLeft w:val="0"/>
      <w:marRight w:val="0"/>
      <w:marTop w:val="0"/>
      <w:marBottom w:val="0"/>
      <w:divBdr>
        <w:top w:val="none" w:sz="0" w:space="0" w:color="auto"/>
        <w:left w:val="none" w:sz="0" w:space="0" w:color="auto"/>
        <w:bottom w:val="none" w:sz="0" w:space="0" w:color="auto"/>
        <w:right w:val="none" w:sz="0" w:space="0" w:color="auto"/>
      </w:divBdr>
    </w:div>
    <w:div w:id="1703243866">
      <w:bodyDiv w:val="1"/>
      <w:marLeft w:val="0"/>
      <w:marRight w:val="0"/>
      <w:marTop w:val="0"/>
      <w:marBottom w:val="0"/>
      <w:divBdr>
        <w:top w:val="none" w:sz="0" w:space="0" w:color="auto"/>
        <w:left w:val="none" w:sz="0" w:space="0" w:color="auto"/>
        <w:bottom w:val="none" w:sz="0" w:space="0" w:color="auto"/>
        <w:right w:val="none" w:sz="0" w:space="0" w:color="auto"/>
      </w:divBdr>
    </w:div>
    <w:div w:id="1787966856">
      <w:bodyDiv w:val="1"/>
      <w:marLeft w:val="0"/>
      <w:marRight w:val="0"/>
      <w:marTop w:val="0"/>
      <w:marBottom w:val="0"/>
      <w:divBdr>
        <w:top w:val="none" w:sz="0" w:space="0" w:color="auto"/>
        <w:left w:val="none" w:sz="0" w:space="0" w:color="auto"/>
        <w:bottom w:val="none" w:sz="0" w:space="0" w:color="auto"/>
        <w:right w:val="none" w:sz="0" w:space="0" w:color="auto"/>
      </w:divBdr>
    </w:div>
    <w:div w:id="1789592008">
      <w:bodyDiv w:val="1"/>
      <w:marLeft w:val="0"/>
      <w:marRight w:val="0"/>
      <w:marTop w:val="0"/>
      <w:marBottom w:val="0"/>
      <w:divBdr>
        <w:top w:val="none" w:sz="0" w:space="0" w:color="auto"/>
        <w:left w:val="none" w:sz="0" w:space="0" w:color="auto"/>
        <w:bottom w:val="none" w:sz="0" w:space="0" w:color="auto"/>
        <w:right w:val="none" w:sz="0" w:space="0" w:color="auto"/>
      </w:divBdr>
    </w:div>
    <w:div w:id="1832065768">
      <w:bodyDiv w:val="1"/>
      <w:marLeft w:val="0"/>
      <w:marRight w:val="0"/>
      <w:marTop w:val="0"/>
      <w:marBottom w:val="0"/>
      <w:divBdr>
        <w:top w:val="none" w:sz="0" w:space="0" w:color="auto"/>
        <w:left w:val="none" w:sz="0" w:space="0" w:color="auto"/>
        <w:bottom w:val="none" w:sz="0" w:space="0" w:color="auto"/>
        <w:right w:val="none" w:sz="0" w:space="0" w:color="auto"/>
      </w:divBdr>
    </w:div>
    <w:div w:id="1882743068">
      <w:bodyDiv w:val="1"/>
      <w:marLeft w:val="0"/>
      <w:marRight w:val="0"/>
      <w:marTop w:val="0"/>
      <w:marBottom w:val="0"/>
      <w:divBdr>
        <w:top w:val="none" w:sz="0" w:space="0" w:color="auto"/>
        <w:left w:val="none" w:sz="0" w:space="0" w:color="auto"/>
        <w:bottom w:val="none" w:sz="0" w:space="0" w:color="auto"/>
        <w:right w:val="none" w:sz="0" w:space="0" w:color="auto"/>
      </w:divBdr>
    </w:div>
    <w:div w:id="1912881947">
      <w:bodyDiv w:val="1"/>
      <w:marLeft w:val="0"/>
      <w:marRight w:val="0"/>
      <w:marTop w:val="0"/>
      <w:marBottom w:val="0"/>
      <w:divBdr>
        <w:top w:val="none" w:sz="0" w:space="0" w:color="auto"/>
        <w:left w:val="none" w:sz="0" w:space="0" w:color="auto"/>
        <w:bottom w:val="none" w:sz="0" w:space="0" w:color="auto"/>
        <w:right w:val="none" w:sz="0" w:space="0" w:color="auto"/>
      </w:divBdr>
    </w:div>
    <w:div w:id="1983004354">
      <w:bodyDiv w:val="1"/>
      <w:marLeft w:val="0"/>
      <w:marRight w:val="0"/>
      <w:marTop w:val="0"/>
      <w:marBottom w:val="0"/>
      <w:divBdr>
        <w:top w:val="none" w:sz="0" w:space="0" w:color="auto"/>
        <w:left w:val="none" w:sz="0" w:space="0" w:color="auto"/>
        <w:bottom w:val="none" w:sz="0" w:space="0" w:color="auto"/>
        <w:right w:val="none" w:sz="0" w:space="0" w:color="auto"/>
      </w:divBdr>
    </w:div>
    <w:div w:id="1983457362">
      <w:bodyDiv w:val="1"/>
      <w:marLeft w:val="0"/>
      <w:marRight w:val="0"/>
      <w:marTop w:val="0"/>
      <w:marBottom w:val="0"/>
      <w:divBdr>
        <w:top w:val="none" w:sz="0" w:space="0" w:color="auto"/>
        <w:left w:val="none" w:sz="0" w:space="0" w:color="auto"/>
        <w:bottom w:val="none" w:sz="0" w:space="0" w:color="auto"/>
        <w:right w:val="none" w:sz="0" w:space="0" w:color="auto"/>
      </w:divBdr>
    </w:div>
    <w:div w:id="206209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967D7B8-BAB4-4D7C-A64C-3502D751F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45</Pages>
  <Words>9266</Words>
  <Characters>52817</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Shokhjakhonbek Abdugofurov</dc:creator>
  <cp:keywords/>
  <dc:description/>
  <cp:lastModifiedBy>Shokhjakhonbek Abdugofurov</cp:lastModifiedBy>
  <cp:revision>15</cp:revision>
  <dcterms:created xsi:type="dcterms:W3CDTF">2026-05-07T15:23:00Z</dcterms:created>
  <dcterms:modified xsi:type="dcterms:W3CDTF">2026-05-07T18:54:00Z</dcterms:modified>
</cp:coreProperties>
</file>